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D2AFB" w14:textId="555E5D39" w:rsidR="00C5282B" w:rsidRDefault="00CE4A12" w:rsidP="00566399">
      <w:pPr>
        <w:widowControl w:val="0"/>
        <w:jc w:val="center"/>
        <w:rPr>
          <w:rFonts w:ascii="Arial" w:hAnsi="Arial"/>
          <w:b/>
          <w:color w:val="00000A"/>
        </w:rPr>
      </w:pPr>
      <w:r w:rsidRPr="00032B44">
        <w:rPr>
          <w:noProof/>
        </w:rPr>
        <w:drawing>
          <wp:inline distT="0" distB="0" distL="0" distR="0" wp14:anchorId="6A55F1FE" wp14:editId="11B7DB22">
            <wp:extent cx="5734050" cy="180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5B906" w14:textId="3074A225" w:rsidR="00566399" w:rsidRDefault="00566399" w:rsidP="00566399">
      <w:pPr>
        <w:widowControl w:val="0"/>
        <w:jc w:val="center"/>
        <w:rPr>
          <w:rFonts w:ascii="Arial" w:hAnsi="Arial"/>
          <w:b/>
          <w:bCs/>
        </w:rPr>
      </w:pPr>
      <w:r w:rsidRPr="00333CEB">
        <w:rPr>
          <w:rFonts w:ascii="Arial" w:hAnsi="Arial"/>
          <w:b/>
          <w:color w:val="00000A"/>
        </w:rPr>
        <w:t>ТЕХНИЧЕСКОЕ ЗАДАНИЕ</w:t>
      </w:r>
      <w:r w:rsidRPr="00333CEB">
        <w:rPr>
          <w:rFonts w:ascii="Arial" w:hAnsi="Arial"/>
          <w:b/>
          <w:color w:val="00000A"/>
        </w:rPr>
        <w:br/>
      </w:r>
      <w:r w:rsidRPr="00333CEB">
        <w:rPr>
          <w:rFonts w:ascii="Arial" w:hAnsi="Arial"/>
          <w:color w:val="00000A"/>
        </w:rPr>
        <w:t xml:space="preserve">на изготовление и поставку Бульдозера колесного </w:t>
      </w:r>
      <w:r>
        <w:rPr>
          <w:rFonts w:ascii="Arial" w:hAnsi="Arial"/>
          <w:b/>
          <w:bCs/>
        </w:rPr>
        <w:t xml:space="preserve">КИРОВЕЦ </w:t>
      </w:r>
    </w:p>
    <w:p w14:paraId="2ED7D314" w14:textId="7637D281" w:rsidR="00566399" w:rsidRDefault="00566399" w:rsidP="00566399">
      <w:pPr>
        <w:widowControl w:val="0"/>
        <w:jc w:val="center"/>
        <w:rPr>
          <w:rFonts w:ascii="Arial" w:hAnsi="Arial"/>
          <w:color w:val="00000A"/>
        </w:rPr>
      </w:pPr>
      <w:r w:rsidRPr="00422DCB">
        <w:rPr>
          <w:rFonts w:ascii="Arial" w:hAnsi="Arial"/>
          <w:b/>
          <w:bCs/>
        </w:rPr>
        <w:t>К-703МА-12-03</w:t>
      </w:r>
      <w:r>
        <w:rPr>
          <w:rFonts w:ascii="Arial" w:hAnsi="Arial"/>
          <w:b/>
          <w:bCs/>
        </w:rPr>
        <w:t xml:space="preserve">(ОП) </w:t>
      </w:r>
      <w:r w:rsidRPr="00231E74">
        <w:rPr>
          <w:rFonts w:ascii="Arial" w:hAnsi="Arial"/>
          <w:b/>
          <w:bCs/>
        </w:rPr>
        <w:t>(АМПО</w:t>
      </w:r>
      <w:r>
        <w:rPr>
          <w:rFonts w:ascii="Arial" w:hAnsi="Arial"/>
          <w:b/>
          <w:bCs/>
        </w:rPr>
        <w:t>-2</w:t>
      </w:r>
      <w:r w:rsidRPr="00231E74">
        <w:rPr>
          <w:rFonts w:ascii="Arial" w:hAnsi="Arial"/>
          <w:b/>
          <w:bCs/>
        </w:rPr>
        <w:t>) ОПОРОПЕРЕВОЗЧИК с оборудованием АМПО</w:t>
      </w:r>
      <w:r>
        <w:rPr>
          <w:rFonts w:ascii="Arial" w:hAnsi="Arial"/>
          <w:b/>
          <w:bCs/>
        </w:rPr>
        <w:t>-2</w:t>
      </w:r>
      <w:r w:rsidR="002F22B1">
        <w:rPr>
          <w:rFonts w:ascii="Arial" w:hAnsi="Arial"/>
          <w:b/>
          <w:bCs/>
        </w:rPr>
        <w:t xml:space="preserve"> </w:t>
      </w:r>
      <w:r w:rsidR="002F22B1" w:rsidRPr="002F22B1">
        <w:rPr>
          <w:rFonts w:ascii="Arial" w:hAnsi="Arial"/>
          <w:b/>
          <w:bCs/>
        </w:rPr>
        <w:t>ЛЭП</w:t>
      </w:r>
      <w:r w:rsidR="002F22B1">
        <w:rPr>
          <w:rFonts w:ascii="Arial" w:hAnsi="Arial"/>
          <w:b/>
          <w:bCs/>
        </w:rPr>
        <w:t>,</w:t>
      </w:r>
      <w:r w:rsidR="002F22B1" w:rsidRPr="002F22B1">
        <w:rPr>
          <w:rFonts w:ascii="Arial" w:hAnsi="Arial"/>
          <w:b/>
          <w:bCs/>
        </w:rPr>
        <w:t xml:space="preserve"> с функцией сборки/разборки "с земли"</w:t>
      </w:r>
      <w:r w:rsidRPr="009A4E2C">
        <w:rPr>
          <w:rFonts w:ascii="Arial" w:hAnsi="Arial"/>
          <w:color w:val="00000A"/>
        </w:rPr>
        <w:t>.</w:t>
      </w:r>
    </w:p>
    <w:p w14:paraId="526A3E54" w14:textId="52B00885" w:rsidR="00566399" w:rsidRDefault="00566399" w:rsidP="00566399">
      <w:pPr>
        <w:widowControl w:val="0"/>
        <w:jc w:val="center"/>
        <w:rPr>
          <w:rFonts w:ascii="Arial" w:hAnsi="Arial"/>
          <w:color w:val="00000A"/>
        </w:rPr>
      </w:pPr>
      <w:r w:rsidRPr="00C5547E">
        <w:rPr>
          <w:rFonts w:ascii="Arial" w:hAnsi="Arial"/>
          <w:i/>
          <w:iCs/>
          <w:color w:val="00000A"/>
        </w:rPr>
        <w:t>(</w:t>
      </w:r>
      <w:r w:rsidR="00A82228" w:rsidRPr="00A82228">
        <w:rPr>
          <w:rFonts w:ascii="Arial" w:hAnsi="Arial"/>
          <w:i/>
          <w:iCs/>
          <w:color w:val="00000A"/>
        </w:rPr>
        <w:t>опороперевозчика для обслуживания линий электропередачи на базе КИРОВЕЦ К-703МА-12-</w:t>
      </w:r>
      <w:r w:rsidR="00957ECD">
        <w:rPr>
          <w:rFonts w:ascii="Arial" w:hAnsi="Arial"/>
          <w:i/>
          <w:iCs/>
          <w:color w:val="00000A"/>
        </w:rPr>
        <w:t>03</w:t>
      </w:r>
      <w:r w:rsidR="00324ED9" w:rsidRPr="00324ED9">
        <w:rPr>
          <w:rFonts w:ascii="Arial" w:hAnsi="Arial"/>
          <w:i/>
          <w:iCs/>
          <w:color w:val="00000A"/>
        </w:rPr>
        <w:t>,</w:t>
      </w:r>
      <w:r w:rsidR="00F939CE">
        <w:rPr>
          <w:rFonts w:ascii="Arial" w:hAnsi="Arial"/>
          <w:i/>
          <w:iCs/>
          <w:color w:val="00000A"/>
        </w:rPr>
        <w:t xml:space="preserve"> </w:t>
      </w:r>
      <w:r w:rsidRPr="00231E74">
        <w:rPr>
          <w:rFonts w:ascii="Arial" w:hAnsi="Arial"/>
          <w:color w:val="00000A"/>
        </w:rPr>
        <w:t>для перевозки и монтажа опор с бетонными и металлическими основаниями, а также для планирования рабочих площадок и подъездов к зоне произведения работ</w:t>
      </w:r>
      <w:r w:rsidR="00957ECD">
        <w:rPr>
          <w:rFonts w:ascii="Arial" w:hAnsi="Arial"/>
          <w:color w:val="00000A"/>
        </w:rPr>
        <w:t>)</w:t>
      </w:r>
      <w:r w:rsidRPr="00231E74">
        <w:rPr>
          <w:rFonts w:ascii="Arial" w:hAnsi="Arial"/>
          <w:color w:val="00000A"/>
        </w:rPr>
        <w:t>.</w:t>
      </w:r>
    </w:p>
    <w:p w14:paraId="50E600D8" w14:textId="77777777" w:rsidR="00566399" w:rsidRPr="004F34D4" w:rsidRDefault="00566399" w:rsidP="00566399">
      <w:pPr>
        <w:rPr>
          <w:sz w:val="16"/>
          <w:szCs w:val="16"/>
        </w:rPr>
      </w:pPr>
    </w:p>
    <w:tbl>
      <w:tblPr>
        <w:tblW w:w="15593" w:type="dxa"/>
        <w:tblLook w:val="04A0" w:firstRow="1" w:lastRow="0" w:firstColumn="1" w:lastColumn="0" w:noHBand="0" w:noVBand="1"/>
      </w:tblPr>
      <w:tblGrid>
        <w:gridCol w:w="4106"/>
        <w:gridCol w:w="11487"/>
      </w:tblGrid>
      <w:tr w:rsidR="00566399" w:rsidRPr="00BF10B5" w14:paraId="53F8275A" w14:textId="77777777" w:rsidTr="00566399">
        <w:tc>
          <w:tcPr>
            <w:tcW w:w="4106" w:type="dxa"/>
            <w:shd w:val="clear" w:color="auto" w:fill="auto"/>
          </w:tcPr>
          <w:p w14:paraId="3B121CC2" w14:textId="77777777" w:rsidR="00566399" w:rsidRDefault="00566399" w:rsidP="006177BA">
            <w:pPr>
              <w:rPr>
                <w:rFonts w:eastAsia="Calibri"/>
                <w:b/>
              </w:rPr>
            </w:pPr>
          </w:p>
        </w:tc>
        <w:tc>
          <w:tcPr>
            <w:tcW w:w="11487" w:type="dxa"/>
            <w:shd w:val="clear" w:color="auto" w:fill="auto"/>
          </w:tcPr>
          <w:p w14:paraId="40E6091B" w14:textId="2A41916C" w:rsidR="001F287B" w:rsidRPr="003112EF" w:rsidRDefault="001F287B" w:rsidP="001F287B">
            <w:pPr>
              <w:spacing w:after="51"/>
              <w:jc w:val="right"/>
              <w:rPr>
                <w:rFonts w:eastAsia="Calibri"/>
                <w:b/>
              </w:rPr>
            </w:pPr>
          </w:p>
        </w:tc>
      </w:tr>
    </w:tbl>
    <w:p w14:paraId="3A9E84AF" w14:textId="77777777" w:rsidR="00A674B3" w:rsidRPr="00A674B3" w:rsidRDefault="00A674B3" w:rsidP="00A674B3">
      <w:pPr>
        <w:spacing w:before="92"/>
        <w:ind w:left="284" w:right="321"/>
        <w:rPr>
          <w:b/>
          <w:lang w:eastAsia="zh-CN"/>
        </w:rPr>
      </w:pPr>
      <w:r w:rsidRPr="00A674B3">
        <w:rPr>
          <w:b/>
          <w:sz w:val="22"/>
          <w:lang w:eastAsia="zh-CN"/>
        </w:rPr>
        <w:t xml:space="preserve">- Трактор промышленный КИРОВЕЦ </w:t>
      </w:r>
      <w:r w:rsidRPr="00A674B3">
        <w:rPr>
          <w:sz w:val="22"/>
          <w:lang w:eastAsia="zh-CN"/>
        </w:rPr>
        <w:t xml:space="preserve">на базе Модуля тракторного универсального </w:t>
      </w:r>
      <w:r w:rsidRPr="00A674B3">
        <w:rPr>
          <w:b/>
          <w:sz w:val="22"/>
          <w:lang w:eastAsia="zh-CN"/>
        </w:rPr>
        <w:t>К-703МА-12-03;</w:t>
      </w:r>
    </w:p>
    <w:p w14:paraId="6E550889" w14:textId="77777777" w:rsidR="00A674B3" w:rsidRPr="00A674B3" w:rsidRDefault="00A674B3" w:rsidP="00A674B3">
      <w:pPr>
        <w:widowControl w:val="0"/>
        <w:numPr>
          <w:ilvl w:val="0"/>
          <w:numId w:val="21"/>
        </w:numPr>
        <w:tabs>
          <w:tab w:val="left" w:pos="445"/>
        </w:tabs>
        <w:autoSpaceDE w:val="0"/>
        <w:autoSpaceDN w:val="0"/>
        <w:spacing w:before="1" w:line="252" w:lineRule="exact"/>
        <w:ind w:left="284" w:right="321" w:firstLine="0"/>
        <w:rPr>
          <w:sz w:val="22"/>
          <w:szCs w:val="22"/>
          <w:lang w:bidi="ru-RU"/>
        </w:rPr>
      </w:pPr>
      <w:r w:rsidRPr="00A674B3">
        <w:rPr>
          <w:b/>
          <w:sz w:val="22"/>
          <w:szCs w:val="22"/>
          <w:lang w:bidi="ru-RU"/>
        </w:rPr>
        <w:t xml:space="preserve">Бульдозерный отвал </w:t>
      </w:r>
      <w:r w:rsidRPr="00A674B3">
        <w:rPr>
          <w:sz w:val="22"/>
          <w:szCs w:val="22"/>
          <w:lang w:bidi="ru-RU"/>
        </w:rPr>
        <w:t>на передней (</w:t>
      </w:r>
      <w:proofErr w:type="spellStart"/>
      <w:r w:rsidRPr="00A674B3">
        <w:rPr>
          <w:sz w:val="22"/>
          <w:szCs w:val="22"/>
          <w:lang w:bidi="ru-RU"/>
        </w:rPr>
        <w:t>подмоторной</w:t>
      </w:r>
      <w:proofErr w:type="spellEnd"/>
      <w:r w:rsidRPr="00A674B3">
        <w:rPr>
          <w:sz w:val="22"/>
          <w:szCs w:val="22"/>
          <w:lang w:bidi="ru-RU"/>
        </w:rPr>
        <w:t>)</w:t>
      </w:r>
      <w:r w:rsidRPr="00A674B3">
        <w:rPr>
          <w:spacing w:val="-3"/>
          <w:sz w:val="22"/>
          <w:szCs w:val="22"/>
          <w:lang w:bidi="ru-RU"/>
        </w:rPr>
        <w:t xml:space="preserve"> </w:t>
      </w:r>
      <w:proofErr w:type="spellStart"/>
      <w:r w:rsidRPr="00A674B3">
        <w:rPr>
          <w:sz w:val="22"/>
          <w:szCs w:val="22"/>
          <w:lang w:bidi="ru-RU"/>
        </w:rPr>
        <w:t>полураме</w:t>
      </w:r>
      <w:proofErr w:type="spellEnd"/>
      <w:r w:rsidRPr="00A674B3">
        <w:rPr>
          <w:sz w:val="22"/>
          <w:szCs w:val="22"/>
          <w:lang w:bidi="ru-RU"/>
        </w:rPr>
        <w:t>;</w:t>
      </w:r>
    </w:p>
    <w:p w14:paraId="4F355D3D" w14:textId="602FC820" w:rsidR="00A674B3" w:rsidRPr="00A674B3" w:rsidRDefault="00A674B3" w:rsidP="00A674B3">
      <w:pPr>
        <w:widowControl w:val="0"/>
        <w:numPr>
          <w:ilvl w:val="0"/>
          <w:numId w:val="21"/>
        </w:numPr>
        <w:tabs>
          <w:tab w:val="left" w:pos="442"/>
        </w:tabs>
        <w:autoSpaceDE w:val="0"/>
        <w:autoSpaceDN w:val="0"/>
        <w:ind w:left="284" w:right="321" w:firstLine="0"/>
        <w:rPr>
          <w:sz w:val="22"/>
          <w:szCs w:val="22"/>
          <w:lang w:bidi="ru-RU"/>
        </w:rPr>
      </w:pPr>
      <w:r w:rsidRPr="00A674B3">
        <w:rPr>
          <w:b/>
          <w:sz w:val="22"/>
          <w:szCs w:val="22"/>
          <w:lang w:bidi="ru-RU"/>
        </w:rPr>
        <w:t>Установка «АМПО-</w:t>
      </w:r>
      <w:r>
        <w:rPr>
          <w:b/>
          <w:sz w:val="22"/>
          <w:szCs w:val="22"/>
          <w:lang w:bidi="ru-RU"/>
        </w:rPr>
        <w:t>2</w:t>
      </w:r>
      <w:r w:rsidRPr="00A674B3">
        <w:rPr>
          <w:b/>
          <w:sz w:val="22"/>
          <w:szCs w:val="22"/>
          <w:lang w:bidi="ru-RU"/>
        </w:rPr>
        <w:t xml:space="preserve">» </w:t>
      </w:r>
      <w:r w:rsidRPr="00A674B3">
        <w:rPr>
          <w:sz w:val="22"/>
          <w:szCs w:val="22"/>
          <w:lang w:bidi="ru-RU"/>
        </w:rPr>
        <w:t xml:space="preserve">на задней (грузовой) </w:t>
      </w:r>
      <w:proofErr w:type="spellStart"/>
      <w:r w:rsidRPr="00A674B3">
        <w:rPr>
          <w:sz w:val="22"/>
          <w:szCs w:val="22"/>
          <w:lang w:bidi="ru-RU"/>
        </w:rPr>
        <w:t>полураме</w:t>
      </w:r>
      <w:proofErr w:type="spellEnd"/>
      <w:r w:rsidRPr="00A674B3">
        <w:rPr>
          <w:sz w:val="22"/>
          <w:szCs w:val="22"/>
          <w:lang w:bidi="ru-RU"/>
        </w:rPr>
        <w:t>, с функцией сборки/разборки "с земли"</w:t>
      </w:r>
      <w:r>
        <w:rPr>
          <w:sz w:val="22"/>
          <w:szCs w:val="22"/>
          <w:lang w:bidi="ru-RU"/>
        </w:rPr>
        <w:t>;</w:t>
      </w:r>
    </w:p>
    <w:p w14:paraId="25D96B3F" w14:textId="77777777" w:rsid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</w:p>
    <w:p w14:paraId="3B5D9EF0" w14:textId="2DD0EC9E" w:rsidR="00011297" w:rsidRPr="00011297" w:rsidRDefault="00011297" w:rsidP="006177BA">
      <w:pPr>
        <w:ind w:left="567"/>
        <w:jc w:val="both"/>
        <w:rPr>
          <w:b/>
          <w:bCs/>
          <w:sz w:val="22"/>
          <w:szCs w:val="22"/>
          <w:lang w:val="x-none" w:eastAsia="x-none"/>
        </w:rPr>
      </w:pPr>
      <w:r w:rsidRPr="00011297">
        <w:rPr>
          <w:b/>
          <w:bCs/>
          <w:sz w:val="22"/>
          <w:szCs w:val="22"/>
          <w:lang w:val="x-none" w:eastAsia="x-none"/>
        </w:rPr>
        <w:t>1. Общие сведения</w:t>
      </w:r>
      <w:r w:rsidR="006177BA">
        <w:rPr>
          <w:b/>
          <w:bCs/>
          <w:sz w:val="22"/>
          <w:szCs w:val="22"/>
          <w:lang w:eastAsia="x-none"/>
        </w:rPr>
        <w:t xml:space="preserve">. </w:t>
      </w:r>
      <w:r w:rsidRPr="00011297">
        <w:rPr>
          <w:b/>
          <w:bCs/>
          <w:sz w:val="22"/>
          <w:szCs w:val="22"/>
          <w:lang w:val="x-none" w:eastAsia="x-none"/>
        </w:rPr>
        <w:t>Назначение и условия эксплуатации</w:t>
      </w:r>
    </w:p>
    <w:p w14:paraId="2EDC156A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Специальная машина К-703МА(М)-12-03, выполнена на базе универсального тракторного</w:t>
      </w:r>
    </w:p>
    <w:p w14:paraId="4C2E5B79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 xml:space="preserve">модуля К-703МА (или К-703М), оснащенного </w:t>
      </w:r>
      <w:proofErr w:type="spellStart"/>
      <w:r w:rsidRPr="00011297">
        <w:rPr>
          <w:sz w:val="22"/>
          <w:szCs w:val="22"/>
          <w:lang w:val="x-none" w:eastAsia="x-none"/>
        </w:rPr>
        <w:t>гидрокрюком</w:t>
      </w:r>
      <w:proofErr w:type="spellEnd"/>
      <w:r w:rsidRPr="00011297">
        <w:rPr>
          <w:sz w:val="22"/>
          <w:szCs w:val="22"/>
          <w:lang w:val="x-none" w:eastAsia="x-none"/>
        </w:rPr>
        <w:t xml:space="preserve">, установленным на грузовой </w:t>
      </w:r>
      <w:proofErr w:type="spellStart"/>
      <w:r w:rsidRPr="00011297">
        <w:rPr>
          <w:sz w:val="22"/>
          <w:szCs w:val="22"/>
          <w:lang w:val="x-none" w:eastAsia="x-none"/>
        </w:rPr>
        <w:t>полураме</w:t>
      </w:r>
      <w:proofErr w:type="spellEnd"/>
      <w:r w:rsidRPr="00011297">
        <w:rPr>
          <w:sz w:val="22"/>
          <w:szCs w:val="22"/>
          <w:lang w:val="x-none" w:eastAsia="x-none"/>
        </w:rPr>
        <w:t xml:space="preserve"> и бульдозерным оборудованием, установленным на </w:t>
      </w:r>
      <w:proofErr w:type="spellStart"/>
      <w:r w:rsidRPr="00011297">
        <w:rPr>
          <w:sz w:val="22"/>
          <w:szCs w:val="22"/>
          <w:lang w:val="x-none" w:eastAsia="x-none"/>
        </w:rPr>
        <w:t>подмоторной</w:t>
      </w:r>
      <w:proofErr w:type="spellEnd"/>
      <w:r w:rsidRPr="00011297">
        <w:rPr>
          <w:sz w:val="22"/>
          <w:szCs w:val="22"/>
          <w:lang w:val="x-none" w:eastAsia="x-none"/>
        </w:rPr>
        <w:t xml:space="preserve"> </w:t>
      </w:r>
      <w:proofErr w:type="spellStart"/>
      <w:r w:rsidRPr="00011297">
        <w:rPr>
          <w:sz w:val="22"/>
          <w:szCs w:val="22"/>
          <w:lang w:val="x-none" w:eastAsia="x-none"/>
        </w:rPr>
        <w:t>полураме</w:t>
      </w:r>
      <w:proofErr w:type="spellEnd"/>
      <w:r w:rsidRPr="00011297">
        <w:rPr>
          <w:sz w:val="22"/>
          <w:szCs w:val="22"/>
          <w:lang w:val="x-none" w:eastAsia="x-none"/>
        </w:rPr>
        <w:t>, и предназначена:</w:t>
      </w:r>
    </w:p>
    <w:p w14:paraId="2978143D" w14:textId="77777777" w:rsidR="00011297" w:rsidRPr="00011297" w:rsidRDefault="00011297" w:rsidP="00011297">
      <w:pPr>
        <w:pStyle w:val="ac"/>
        <w:numPr>
          <w:ilvl w:val="0"/>
          <w:numId w:val="28"/>
        </w:numPr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для перемещения грунта при дорожном строительстве, для прокладывания колонных путей по снежной целине, расчистке дорог от снега и других работ;</w:t>
      </w:r>
    </w:p>
    <w:p w14:paraId="7EAD357C" w14:textId="77777777" w:rsidR="00011297" w:rsidRPr="00011297" w:rsidRDefault="00011297" w:rsidP="00011297">
      <w:pPr>
        <w:pStyle w:val="ac"/>
        <w:numPr>
          <w:ilvl w:val="0"/>
          <w:numId w:val="28"/>
        </w:numPr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для перевозки грузов в составе транспортного поезда с прицепами;</w:t>
      </w:r>
    </w:p>
    <w:p w14:paraId="55E9C145" w14:textId="77777777" w:rsidR="00011297" w:rsidRPr="00011297" w:rsidRDefault="00011297" w:rsidP="00011297">
      <w:pPr>
        <w:pStyle w:val="ac"/>
        <w:numPr>
          <w:ilvl w:val="0"/>
          <w:numId w:val="28"/>
        </w:numPr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в качестве базового трактора, энергонасыщенного модуля тракторного универсального, для установки специального рабочего оборудования, предназначенного для применения в горнодобывающей отрасли.</w:t>
      </w:r>
    </w:p>
    <w:p w14:paraId="6A5A139B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proofErr w:type="spellStart"/>
      <w:r w:rsidRPr="00011297">
        <w:rPr>
          <w:sz w:val="22"/>
          <w:szCs w:val="22"/>
          <w:lang w:val="x-none" w:eastAsia="x-none"/>
        </w:rPr>
        <w:t>Опороперевозчик</w:t>
      </w:r>
      <w:proofErr w:type="spellEnd"/>
      <w:r w:rsidRPr="00011297">
        <w:rPr>
          <w:sz w:val="22"/>
          <w:szCs w:val="22"/>
          <w:lang w:val="x-none" w:eastAsia="x-none"/>
        </w:rPr>
        <w:t xml:space="preserve"> КИРОВЕЦ К-703МА-12-03 с оборудованием АМПО предназначен для перевозки и монтажа опор с бетонными и металлическими основаниями (в период проведением взрывных работ) при строительстве или переустройстве линий электропередач энергопитания экскаваторов, буровых станков, конвейеров, насосов и других механизмов с электроприводом, а также при установке бульдозерного отвала для планирования рабочих площадок и подъездов к зоне произведения работ.</w:t>
      </w:r>
    </w:p>
    <w:p w14:paraId="51A4C7DE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</w:p>
    <w:p w14:paraId="56E879DC" w14:textId="38BE70B0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proofErr w:type="spellStart"/>
      <w:r w:rsidRPr="00011297">
        <w:rPr>
          <w:sz w:val="22"/>
          <w:szCs w:val="22"/>
          <w:lang w:val="x-none" w:eastAsia="x-none"/>
        </w:rPr>
        <w:t>Опороперевозчик</w:t>
      </w:r>
      <w:proofErr w:type="spellEnd"/>
      <w:r w:rsidRPr="00011297">
        <w:rPr>
          <w:sz w:val="22"/>
          <w:szCs w:val="22"/>
          <w:lang w:val="x-none" w:eastAsia="x-none"/>
        </w:rPr>
        <w:t xml:space="preserve"> КИРОВЕЦ К-703МА-12-03 с оборудованием АМПО </w:t>
      </w:r>
      <w:r>
        <w:rPr>
          <w:sz w:val="22"/>
          <w:szCs w:val="22"/>
          <w:lang w:val="x-none" w:eastAsia="x-none"/>
        </w:rPr>
        <w:t xml:space="preserve"> </w:t>
      </w:r>
      <w:r w:rsidRPr="00011297">
        <w:rPr>
          <w:sz w:val="22"/>
          <w:szCs w:val="22"/>
          <w:lang w:val="x-none" w:eastAsia="x-none"/>
        </w:rPr>
        <w:t>предназначен для перевозки и монтажа опор с бетонными и металлическими основаниями (в период проведением взрывных работ) при строительстве или переустройстве линий электропередач энергопитания экскаваторов, буровых станков, конвейеров, насосов и других механизмов с электроприводом, а также при установке бульдозерного отвала для планирования рабочих площадок и подъездов к зоне произведения работ.</w:t>
      </w:r>
    </w:p>
    <w:p w14:paraId="2F97DAEB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Район эксплуатации характеризуется высокогорным расчлененным рельефом. Абсолютные отметки поверхности в пределах участка горных работ составляют</w:t>
      </w:r>
    </w:p>
    <w:p w14:paraId="6FB635B8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1500-2100 м. Склоны крутые, средней крутизны и пологие;</w:t>
      </w:r>
    </w:p>
    <w:p w14:paraId="3C37D791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Сейсмичность площадки ГМК по карте В (ОСР-2015) составляет 9 балов;</w:t>
      </w:r>
    </w:p>
    <w:p w14:paraId="4555BC1A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lastRenderedPageBreak/>
        <w:t>Переход среднесуточной температуры воздуха через 0°С происходит в конце мая и в конце первой декады октября. Продолжительность среднесуточных отрицательных температур - более 6-ти месяцев. Средняя продолжительность безморозного периода на почве в Чаре - 58 дней.</w:t>
      </w:r>
    </w:p>
    <w:p w14:paraId="051E16E7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Средняя многолетняя годовая температура воздуха составляет -7.5 °С. Характерной особенностью режима температуры воздуха является быстрое повышение средних месячных температур весной и быстрое их понижение осенью. Наиболее низкие температуры наблюдаются в январе (средняя температура -33.2°С, абсолютный минимум - 56°С). Продолжительность периода с отрицательными температурами по метеостанции Чара в среднем составляет 214 дней. Самый жаркий месяц июль. Среднемесячная температура июля равна 16,3°. Отрицательные среднемесячные температуры наблюдаются 7-8 месяцев в году. Самый жаркий месяц - июль. Его средняя многолетняя температура составляет от 12,5°С до 16,3°С, абсолютный максимум зарегистрирован также на метеостанции Чара (33,9°С).</w:t>
      </w:r>
    </w:p>
    <w:p w14:paraId="448CA25C" w14:textId="77777777" w:rsidR="00AC30D0" w:rsidRDefault="00AC30D0" w:rsidP="00192E6F">
      <w:pPr>
        <w:ind w:left="567"/>
        <w:jc w:val="both"/>
        <w:rPr>
          <w:sz w:val="22"/>
          <w:szCs w:val="22"/>
          <w:lang w:val="x-none" w:eastAsia="x-none"/>
        </w:rPr>
      </w:pPr>
    </w:p>
    <w:p w14:paraId="117C1F86" w14:textId="4E12C031" w:rsidR="00A82228" w:rsidRDefault="00A82228">
      <w:pPr>
        <w:rPr>
          <w:sz w:val="22"/>
          <w:szCs w:val="22"/>
          <w:lang w:val="x-none" w:eastAsia="x-none"/>
        </w:rPr>
      </w:pPr>
    </w:p>
    <w:p w14:paraId="01F55AA6" w14:textId="6E372B62" w:rsidR="00011297" w:rsidRPr="00011297" w:rsidRDefault="00011297" w:rsidP="00011297">
      <w:pPr>
        <w:spacing w:before="42" w:after="41"/>
        <w:ind w:left="1644" w:right="935"/>
        <w:jc w:val="center"/>
        <w:rPr>
          <w:b/>
        </w:rPr>
      </w:pPr>
      <w:r w:rsidRPr="00011297">
        <w:rPr>
          <w:b/>
        </w:rPr>
        <w:t>Основные технические требования и комплектация Бульдозера колесного КИРОВЕЦ К-703МА-12-03(ОП) (АМПО-2) ОПОРОПЕРЕВОЗЧИК с оборудованием АМПО-2 ЛЭП, с функцией сборки/разборки "с земли"</w:t>
      </w:r>
    </w:p>
    <w:p w14:paraId="45CAB05C" w14:textId="28981D20" w:rsidR="00A82228" w:rsidRDefault="00A82228" w:rsidP="00A82228">
      <w:pPr>
        <w:spacing w:before="42" w:after="41"/>
        <w:ind w:left="1644" w:right="935"/>
        <w:jc w:val="center"/>
        <w:rPr>
          <w:b/>
        </w:rPr>
      </w:pPr>
    </w:p>
    <w:tbl>
      <w:tblPr>
        <w:tblStyle w:val="TableNormal"/>
        <w:tblW w:w="15105" w:type="dxa"/>
        <w:tblInd w:w="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5"/>
        <w:gridCol w:w="2370"/>
        <w:gridCol w:w="7"/>
        <w:gridCol w:w="8963"/>
      </w:tblGrid>
      <w:tr w:rsidR="00126F73" w14:paraId="365B34E8" w14:textId="0C5528A8" w:rsidTr="00126F73">
        <w:trPr>
          <w:trHeight w:val="265"/>
        </w:trPr>
        <w:tc>
          <w:tcPr>
            <w:tcW w:w="3765" w:type="dxa"/>
          </w:tcPr>
          <w:p w14:paraId="0BDC9BE2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Номенклатурный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  <w:tc>
          <w:tcPr>
            <w:tcW w:w="2370" w:type="dxa"/>
          </w:tcPr>
          <w:p w14:paraId="2954D424" w14:textId="02BA54B1" w:rsidR="00126F73" w:rsidRPr="009F4C05" w:rsidRDefault="009F4C05" w:rsidP="009F4C05">
            <w:pPr>
              <w:pStyle w:val="ae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F4C05">
              <w:rPr>
                <w:rFonts w:ascii="Times New Roman" w:hAnsi="Times New Roman" w:cs="Times New Roman"/>
                <w:b/>
                <w:lang w:val="ru-RU"/>
              </w:rPr>
              <w:t>Основные технические требования ЗАКАЗЧИКА</w:t>
            </w:r>
          </w:p>
        </w:tc>
        <w:tc>
          <w:tcPr>
            <w:tcW w:w="8970" w:type="dxa"/>
            <w:gridSpan w:val="2"/>
          </w:tcPr>
          <w:p w14:paraId="3A0577CB" w14:textId="73421774" w:rsidR="00126F73" w:rsidRPr="003112EF" w:rsidRDefault="00126F73" w:rsidP="00470D3F">
            <w:pPr>
              <w:pStyle w:val="a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>Предложение поставщика (+/-/значение)</w:t>
            </w:r>
          </w:p>
        </w:tc>
      </w:tr>
      <w:tr w:rsidR="00126F73" w14:paraId="752F8C45" w14:textId="7ED17A83" w:rsidTr="00126F73">
        <w:trPr>
          <w:trHeight w:val="268"/>
        </w:trPr>
        <w:tc>
          <w:tcPr>
            <w:tcW w:w="3765" w:type="dxa"/>
          </w:tcPr>
          <w:p w14:paraId="64097B3A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Модификация</w:t>
            </w:r>
            <w:proofErr w:type="spellEnd"/>
          </w:p>
        </w:tc>
        <w:tc>
          <w:tcPr>
            <w:tcW w:w="2370" w:type="dxa"/>
          </w:tcPr>
          <w:p w14:paraId="5AC93CD5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  <w:r w:rsidRPr="00470D3F">
              <w:rPr>
                <w:rFonts w:ascii="Times New Roman" w:hAnsi="Times New Roman" w:cs="Times New Roman"/>
              </w:rPr>
              <w:t>КИРОВЕЦ К-703МА-12-ОП</w:t>
            </w:r>
          </w:p>
        </w:tc>
        <w:tc>
          <w:tcPr>
            <w:tcW w:w="8970" w:type="dxa"/>
            <w:gridSpan w:val="2"/>
          </w:tcPr>
          <w:p w14:paraId="3255CD2C" w14:textId="5634AA60" w:rsidR="00126F73" w:rsidRPr="00F939CE" w:rsidRDefault="00126F73" w:rsidP="00470D3F">
            <w:pPr>
              <w:pStyle w:val="a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Модель оборудования: Бульдозер колесный универсальный КИРОВЕЦ К-703МА-12-03(ОП) с АМПО-2 ОПОРОПЕРЕВОЗЧИК с Дополнительным оборудованием: </w:t>
            </w:r>
          </w:p>
          <w:p w14:paraId="20ACE654" w14:textId="77777777" w:rsidR="00126F73" w:rsidRPr="00F939CE" w:rsidRDefault="00126F73" w:rsidP="00470D3F">
            <w:pPr>
              <w:pStyle w:val="a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>- для перевозки опор ЛЭП с функцией сборки/разборки "с земли"АМПО-2;</w:t>
            </w:r>
          </w:p>
          <w:p w14:paraId="240CFA16" w14:textId="77777777" w:rsidR="00126F73" w:rsidRPr="00F939CE" w:rsidRDefault="00126F73" w:rsidP="00470D3F">
            <w:pPr>
              <w:pStyle w:val="a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>- Полноповоротный бульдозерный отвал;</w:t>
            </w:r>
          </w:p>
          <w:p w14:paraId="403A51A4" w14:textId="6C10EA2F" w:rsidR="00DC3320" w:rsidRPr="00470D3F" w:rsidRDefault="00DC3320" w:rsidP="00470D3F">
            <w:pPr>
              <w:pStyle w:val="a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70D3F">
              <w:rPr>
                <w:rFonts w:ascii="Times New Roman" w:hAnsi="Times New Roman" w:cs="Times New Roman"/>
                <w:b/>
                <w:bCs/>
                <w:lang w:val="ru-RU"/>
              </w:rPr>
              <w:t>- ТСУ</w:t>
            </w:r>
          </w:p>
          <w:p w14:paraId="20E2E21B" w14:textId="29190750" w:rsidR="00126F73" w:rsidRPr="00F939CE" w:rsidRDefault="00126F73" w:rsidP="00470D3F">
            <w:pPr>
              <w:pStyle w:val="a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>- Поворотный пост управления (Рулевое управление разворачивается на 180гр.)</w:t>
            </w:r>
          </w:p>
          <w:p w14:paraId="4555F6A4" w14:textId="5FF502DC" w:rsidR="00DC3320" w:rsidRPr="00470D3F" w:rsidRDefault="00126F7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>- Мобильный (Выносной) пульт управления рабочим оборудованием АМПО-2</w:t>
            </w:r>
          </w:p>
        </w:tc>
      </w:tr>
      <w:tr w:rsidR="00126F73" w14:paraId="79049D0E" w14:textId="0DE3BF95" w:rsidTr="00126F73">
        <w:trPr>
          <w:trHeight w:val="265"/>
        </w:trPr>
        <w:tc>
          <w:tcPr>
            <w:tcW w:w="6142" w:type="dxa"/>
            <w:gridSpan w:val="3"/>
          </w:tcPr>
          <w:p w14:paraId="3C252B8D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70D3F">
              <w:rPr>
                <w:rFonts w:ascii="Times New Roman" w:hAnsi="Times New Roman" w:cs="Times New Roman"/>
                <w:b/>
              </w:rPr>
              <w:t>ЭКСПЛУАТАЦИОННЫЕ ХАРАКТЕРИСТИКИ</w:t>
            </w:r>
          </w:p>
        </w:tc>
        <w:tc>
          <w:tcPr>
            <w:tcW w:w="8963" w:type="dxa"/>
          </w:tcPr>
          <w:p w14:paraId="75396DF9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</w:tr>
      <w:tr w:rsidR="00126F73" w14:paraId="0AC305C5" w14:textId="373CE829" w:rsidTr="00126F73">
        <w:trPr>
          <w:trHeight w:val="265"/>
        </w:trPr>
        <w:tc>
          <w:tcPr>
            <w:tcW w:w="3765" w:type="dxa"/>
          </w:tcPr>
          <w:p w14:paraId="410A2450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Эксплуатационная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масса</w:t>
            </w:r>
            <w:proofErr w:type="spellEnd"/>
            <w:r w:rsidRPr="00470D3F">
              <w:rPr>
                <w:rFonts w:ascii="Times New Roman" w:hAnsi="Times New Roman" w:cs="Times New Roman"/>
              </w:rPr>
              <w:t>, т</w:t>
            </w:r>
          </w:p>
        </w:tc>
        <w:tc>
          <w:tcPr>
            <w:tcW w:w="2370" w:type="dxa"/>
          </w:tcPr>
          <w:p w14:paraId="3D1FDF37" w14:textId="1B28B2A1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36A34CBB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126F73" w14:paraId="65356A7A" w14:textId="31C361A0" w:rsidTr="00126F73">
        <w:trPr>
          <w:trHeight w:val="265"/>
        </w:trPr>
        <w:tc>
          <w:tcPr>
            <w:tcW w:w="6142" w:type="dxa"/>
            <w:gridSpan w:val="3"/>
          </w:tcPr>
          <w:p w14:paraId="76C1004C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Бульдозерное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оборудование</w:t>
            </w:r>
            <w:proofErr w:type="spellEnd"/>
          </w:p>
        </w:tc>
        <w:tc>
          <w:tcPr>
            <w:tcW w:w="8963" w:type="dxa"/>
          </w:tcPr>
          <w:p w14:paraId="2F84F9BD" w14:textId="31A55935" w:rsidR="00126F73" w:rsidRPr="00470D3F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Бульдозерное оборудование. Бульдозерный отвал установлен на передней (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подмоторной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полурамме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126F73" w14:paraId="302A90B6" w14:textId="1B6D8D7F" w:rsidTr="00126F73">
        <w:trPr>
          <w:trHeight w:val="265"/>
        </w:trPr>
        <w:tc>
          <w:tcPr>
            <w:tcW w:w="3765" w:type="dxa"/>
            <w:tcBorders>
              <w:bottom w:val="single" w:sz="4" w:space="0" w:color="auto"/>
            </w:tcBorders>
          </w:tcPr>
          <w:p w14:paraId="4D42C8B9" w14:textId="77777777" w:rsidR="00126F73" w:rsidRPr="00F939CE" w:rsidRDefault="00126F7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Ширина отвала в бульдозерном положении, мм</w:t>
            </w:r>
          </w:p>
        </w:tc>
        <w:tc>
          <w:tcPr>
            <w:tcW w:w="2370" w:type="dxa"/>
          </w:tcPr>
          <w:p w14:paraId="161B4B75" w14:textId="03599126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54D9FFB3" w14:textId="0C1F9AC1" w:rsidR="00126F73" w:rsidRPr="00470D3F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Ширина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отвала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3160</w:t>
            </w:r>
          </w:p>
        </w:tc>
      </w:tr>
      <w:tr w:rsidR="00126F73" w14:paraId="71948B7E" w14:textId="4A336991" w:rsidTr="00126F73">
        <w:trPr>
          <w:trHeight w:val="265"/>
        </w:trPr>
        <w:tc>
          <w:tcPr>
            <w:tcW w:w="3765" w:type="dxa"/>
          </w:tcPr>
          <w:p w14:paraId="18035F3E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Высота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отвала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</w:p>
        </w:tc>
        <w:tc>
          <w:tcPr>
            <w:tcW w:w="2370" w:type="dxa"/>
          </w:tcPr>
          <w:p w14:paraId="54699561" w14:textId="1E221D4C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3165BCF6" w14:textId="646E7BCB" w:rsidR="00126F73" w:rsidRPr="00470D3F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Высота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отвала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1100 </w:t>
            </w:r>
          </w:p>
        </w:tc>
      </w:tr>
      <w:tr w:rsidR="00126F73" w14:paraId="284553F0" w14:textId="270F08AE" w:rsidTr="00126F73">
        <w:trPr>
          <w:trHeight w:val="529"/>
        </w:trPr>
        <w:tc>
          <w:tcPr>
            <w:tcW w:w="3765" w:type="dxa"/>
            <w:tcBorders>
              <w:bottom w:val="single" w:sz="4" w:space="0" w:color="000000"/>
            </w:tcBorders>
          </w:tcPr>
          <w:p w14:paraId="6AB85822" w14:textId="77777777" w:rsidR="00126F73" w:rsidRPr="00F939CE" w:rsidRDefault="00126F7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Максимальная глубина заглубления отвала ниже опорной поверхности колес, мм</w:t>
            </w:r>
          </w:p>
        </w:tc>
        <w:tc>
          <w:tcPr>
            <w:tcW w:w="2370" w:type="dxa"/>
            <w:tcBorders>
              <w:bottom w:val="single" w:sz="4" w:space="0" w:color="000000"/>
            </w:tcBorders>
          </w:tcPr>
          <w:p w14:paraId="3D19F7D4" w14:textId="1DCAB2D2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  <w:tcBorders>
              <w:bottom w:val="single" w:sz="4" w:space="0" w:color="000000"/>
            </w:tcBorders>
          </w:tcPr>
          <w:p w14:paraId="33808587" w14:textId="77777777" w:rsidR="008A63F3" w:rsidRPr="00F939CE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Глубина опускания отвала (бульдозерное положение</w:t>
            </w:r>
          </w:p>
          <w:p w14:paraId="06CCB07D" w14:textId="26B506FC" w:rsidR="00126F73" w:rsidRPr="00470D3F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при угле резания 55 град.), мм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 520</w:t>
            </w:r>
          </w:p>
        </w:tc>
      </w:tr>
      <w:tr w:rsidR="008A63F3" w14:paraId="706A3F18" w14:textId="77777777" w:rsidTr="00126F73">
        <w:trPr>
          <w:trHeight w:val="529"/>
        </w:trPr>
        <w:tc>
          <w:tcPr>
            <w:tcW w:w="3765" w:type="dxa"/>
            <w:tcBorders>
              <w:bottom w:val="single" w:sz="4" w:space="0" w:color="000000"/>
            </w:tcBorders>
          </w:tcPr>
          <w:p w14:paraId="60D036F0" w14:textId="77777777" w:rsidR="008A63F3" w:rsidRPr="00F939CE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70" w:type="dxa"/>
            <w:tcBorders>
              <w:bottom w:val="single" w:sz="4" w:space="0" w:color="000000"/>
            </w:tcBorders>
          </w:tcPr>
          <w:p w14:paraId="2ED87ADE" w14:textId="77777777" w:rsidR="008A63F3" w:rsidRPr="00F939CE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  <w:tcBorders>
              <w:bottom w:val="single" w:sz="4" w:space="0" w:color="000000"/>
            </w:tcBorders>
          </w:tcPr>
          <w:p w14:paraId="5BBA6C18" w14:textId="77777777" w:rsidR="008A63F3" w:rsidRPr="00F939CE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Максимальная высота подъема отвала, мм 1300</w:t>
            </w:r>
          </w:p>
          <w:p w14:paraId="19D1C8DC" w14:textId="77777777" w:rsidR="008A63F3" w:rsidRPr="00F939CE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Угол установки отвала в грейдерное положение, град. 27,0</w:t>
            </w:r>
          </w:p>
          <w:p w14:paraId="41EE5CC8" w14:textId="2013683B" w:rsidR="008A63F3" w:rsidRPr="00470D3F" w:rsidRDefault="008A63F3" w:rsidP="00470D3F">
            <w:pPr>
              <w:pStyle w:val="ae"/>
              <w:rPr>
                <w:rFonts w:ascii="Times New Roman" w:hAnsi="Times New Roman" w:cs="Times New Roman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Максимальный угол поперечного перекоса отвала, град.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470D3F">
              <w:rPr>
                <w:rFonts w:ascii="Times New Roman" w:hAnsi="Times New Roman" w:cs="Times New Roman"/>
              </w:rPr>
              <w:t>11,0 (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механический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привод</w:t>
            </w:r>
            <w:proofErr w:type="spellEnd"/>
            <w:r w:rsidRPr="00470D3F">
              <w:rPr>
                <w:rFonts w:ascii="Times New Roman" w:hAnsi="Times New Roman" w:cs="Times New Roman"/>
              </w:rPr>
              <w:t>)</w:t>
            </w:r>
          </w:p>
        </w:tc>
      </w:tr>
      <w:tr w:rsidR="00995917" w14:paraId="71491B75" w14:textId="759B6481" w:rsidTr="00126F73">
        <w:trPr>
          <w:trHeight w:val="265"/>
        </w:trPr>
        <w:tc>
          <w:tcPr>
            <w:tcW w:w="6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1E273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Вилочный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подъемник</w:t>
            </w:r>
            <w:proofErr w:type="spellEnd"/>
          </w:p>
        </w:tc>
        <w:tc>
          <w:tcPr>
            <w:tcW w:w="8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47E01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Предназначен для сборки (разборки), транспортировки и установки опор воздушных линий электропередачи с металлическими и бетонными основаниями, а также для планировки площадок.</w:t>
            </w:r>
          </w:p>
          <w:p w14:paraId="14A2BE1D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Область применения:</w:t>
            </w:r>
          </w:p>
          <w:p w14:paraId="42641888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 xml:space="preserve">- строительство, переустройство и текущее содержание линий электропередачи напряжением до 10 </w:t>
            </w:r>
            <w:proofErr w:type="spellStart"/>
            <w:r w:rsidRPr="00F939CE">
              <w:rPr>
                <w:rFonts w:ascii="Times New Roman" w:hAnsi="Times New Roman" w:cs="Times New Roman"/>
                <w:bCs/>
                <w:lang w:val="ru-RU"/>
              </w:rPr>
              <w:t>кВ.</w:t>
            </w:r>
            <w:proofErr w:type="spellEnd"/>
          </w:p>
          <w:p w14:paraId="150DE383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lastRenderedPageBreak/>
              <w:t>Достоинства:</w:t>
            </w:r>
          </w:p>
          <w:p w14:paraId="50DDE4B7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- транспортировка опор в собранном виде, в том числе под действующими ЛЭП;</w:t>
            </w:r>
          </w:p>
          <w:p w14:paraId="6B9C2F4C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- транспортировка свечи и основания отдельно друг от друга;</w:t>
            </w:r>
          </w:p>
          <w:p w14:paraId="61CF693F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- выполнение монтажа (демонтажа) свечи в различные типы оснований опор;</w:t>
            </w:r>
          </w:p>
          <w:p w14:paraId="6D0592CA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- повышение безопасности труда электромонтеров;</w:t>
            </w:r>
          </w:p>
          <w:p w14:paraId="09DD47B9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- снижение трудоемкости работ и эксплуатационных затрат при строительстве воздушных ЛЭП;</w:t>
            </w:r>
          </w:p>
          <w:p w14:paraId="656B926F" w14:textId="56382DBA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 xml:space="preserve">- сокращение времени простоев горно-транспортного </w:t>
            </w:r>
            <w:proofErr w:type="gramStart"/>
            <w:r w:rsidRPr="00F939CE">
              <w:rPr>
                <w:rFonts w:ascii="Times New Roman" w:hAnsi="Times New Roman" w:cs="Times New Roman"/>
                <w:bCs/>
                <w:lang w:val="ru-RU"/>
              </w:rPr>
              <w:t>оборудования..</w:t>
            </w:r>
            <w:proofErr w:type="gramEnd"/>
          </w:p>
        </w:tc>
      </w:tr>
      <w:tr w:rsidR="00995917" w14:paraId="69DB3303" w14:textId="6ADDA9FA" w:rsidTr="00126F73">
        <w:trPr>
          <w:trHeight w:val="539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F54DD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  <w:color w:val="2C323B"/>
              </w:rPr>
              <w:lastRenderedPageBreak/>
              <w:t>Грузоподъемность</w:t>
            </w:r>
            <w:proofErr w:type="spellEnd"/>
            <w:r w:rsidRPr="00470D3F">
              <w:rPr>
                <w:rFonts w:ascii="Times New Roman" w:hAnsi="Times New Roman" w:cs="Times New Roman"/>
                <w:color w:val="2C323B"/>
              </w:rPr>
              <w:t>, т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7516B" w14:textId="03A92F95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ECD1C" w14:textId="2D2918A6" w:rsidR="00995917" w:rsidRPr="00470D3F" w:rsidRDefault="008A63F3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  <w:bCs/>
              </w:rPr>
              <w:t>Грузоподъемность</w:t>
            </w:r>
            <w:proofErr w:type="spellEnd"/>
            <w:r w:rsidRPr="00470D3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  <w:bCs/>
              </w:rPr>
              <w:t>вилочного</w:t>
            </w:r>
            <w:proofErr w:type="spellEnd"/>
            <w:r w:rsidRPr="00470D3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  <w:bCs/>
              </w:rPr>
              <w:t>подъемника</w:t>
            </w:r>
            <w:proofErr w:type="spellEnd"/>
            <w:r w:rsidRPr="00470D3F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  <w:bCs/>
              </w:rPr>
              <w:t>кг</w:t>
            </w:r>
            <w:proofErr w:type="spellEnd"/>
            <w:r w:rsidRPr="00470D3F">
              <w:rPr>
                <w:rFonts w:ascii="Times New Roman" w:hAnsi="Times New Roman" w:cs="Times New Roman"/>
                <w:bCs/>
              </w:rPr>
              <w:tab/>
              <w:t>6000</w:t>
            </w:r>
          </w:p>
        </w:tc>
      </w:tr>
      <w:tr w:rsidR="00995917" w14:paraId="0991FC80" w14:textId="1C9F9D97" w:rsidTr="00126F73">
        <w:trPr>
          <w:trHeight w:val="530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DC53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  <w:color w:val="2C323B"/>
              </w:rPr>
              <w:t>Дополнительный</w:t>
            </w:r>
            <w:proofErr w:type="spellEnd"/>
            <w:r w:rsidRPr="00470D3F">
              <w:rPr>
                <w:rFonts w:ascii="Times New Roman" w:hAnsi="Times New Roman" w:cs="Times New Roman"/>
                <w:color w:val="2C323B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  <w:color w:val="2C323B"/>
              </w:rPr>
              <w:t>механический</w:t>
            </w:r>
            <w:proofErr w:type="spellEnd"/>
            <w:r w:rsidRPr="00470D3F">
              <w:rPr>
                <w:rFonts w:ascii="Times New Roman" w:hAnsi="Times New Roman" w:cs="Times New Roman"/>
                <w:color w:val="2C323B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  <w:color w:val="2C323B"/>
              </w:rPr>
              <w:t>фиксатор</w:t>
            </w:r>
            <w:proofErr w:type="spellEnd"/>
            <w:r w:rsidRPr="00470D3F">
              <w:rPr>
                <w:rFonts w:ascii="Times New Roman" w:hAnsi="Times New Roman" w:cs="Times New Roman"/>
                <w:color w:val="2C323B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  <w:color w:val="2C323B"/>
              </w:rPr>
              <w:t>опоры</w:t>
            </w:r>
            <w:proofErr w:type="spellEnd"/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14A5" w14:textId="0C932C11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D6B58" w14:textId="376C438F" w:rsidR="00995917" w:rsidRPr="00F939CE" w:rsidRDefault="008A63F3" w:rsidP="00470D3F">
            <w:pPr>
              <w:pStyle w:val="ae"/>
              <w:rPr>
                <w:rFonts w:ascii="Times New Roman" w:hAnsi="Times New Roman" w:cs="Times New Roman"/>
                <w:color w:val="2C323B"/>
                <w:lang w:val="ru-RU"/>
              </w:rPr>
            </w:pP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>Устанавливается</w:t>
            </w:r>
            <w:r w:rsidRPr="00470D3F">
              <w:rPr>
                <w:rFonts w:ascii="Times New Roman" w:hAnsi="Times New Roman" w:cs="Times New Roman"/>
                <w:color w:val="2C323B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 xml:space="preserve">Дополнительный </w:t>
            </w:r>
            <w:proofErr w:type="gramStart"/>
            <w:r w:rsidRPr="00470D3F">
              <w:rPr>
                <w:rFonts w:ascii="Times New Roman" w:hAnsi="Times New Roman" w:cs="Times New Roman"/>
                <w:color w:val="2C323B"/>
                <w:lang w:val="ru-RU"/>
              </w:rPr>
              <w:t>гидро-</w:t>
            </w: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>механический</w:t>
            </w:r>
            <w:proofErr w:type="gramEnd"/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 xml:space="preserve"> фиксатор опоры</w:t>
            </w:r>
          </w:p>
        </w:tc>
      </w:tr>
      <w:tr w:rsidR="00995917" w14:paraId="008435DE" w14:textId="2ABBDF5E" w:rsidTr="00126F73">
        <w:trPr>
          <w:trHeight w:val="530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065F5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>Дополнительная плита на вилочный подъемник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4F54" w14:textId="050E3FDA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4EF2C" w14:textId="0B447783" w:rsidR="00995917" w:rsidRPr="00F939CE" w:rsidRDefault="008A63F3" w:rsidP="00470D3F">
            <w:pPr>
              <w:pStyle w:val="ae"/>
              <w:rPr>
                <w:rFonts w:ascii="Times New Roman" w:hAnsi="Times New Roman" w:cs="Times New Roman"/>
                <w:color w:val="2C323B"/>
                <w:lang w:val="ru-RU"/>
              </w:rPr>
            </w:pP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>Устанавливается</w:t>
            </w:r>
            <w:r w:rsidRPr="00470D3F">
              <w:rPr>
                <w:rFonts w:ascii="Times New Roman" w:hAnsi="Times New Roman" w:cs="Times New Roman"/>
                <w:color w:val="2C323B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>Дополнительная плита на вилочный подъемник</w:t>
            </w:r>
          </w:p>
        </w:tc>
      </w:tr>
      <w:tr w:rsidR="00995917" w14:paraId="079045C9" w14:textId="15080C2E" w:rsidTr="00126F73">
        <w:trPr>
          <w:trHeight w:val="529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132BEF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>Диаметр захватываемой стойки опоры, мм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89690F" w14:textId="0EB4401A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263EF5" w14:textId="237C1CD6" w:rsidR="008A63F3" w:rsidRPr="00470D3F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Диаметр захватываемой стойки опоры, мм: от</w:t>
            </w:r>
            <w:r w:rsidRPr="00F939CE">
              <w:rPr>
                <w:rFonts w:ascii="Times New Roman" w:hAnsi="Times New Roman" w:cs="Times New Roman"/>
                <w:bCs/>
                <w:lang w:val="ru-RU"/>
              </w:rPr>
              <w:t xml:space="preserve"> 180 до 240</w:t>
            </w:r>
            <w:r w:rsidR="00E31F5E" w:rsidRPr="00470D3F">
              <w:rPr>
                <w:rFonts w:ascii="Times New Roman" w:hAnsi="Times New Roman" w:cs="Times New Roman"/>
                <w:bCs/>
                <w:lang w:val="ru-RU"/>
              </w:rPr>
              <w:t xml:space="preserve"> (300)</w:t>
            </w:r>
          </w:p>
          <w:p w14:paraId="70C80618" w14:textId="084A1160" w:rsidR="00995917" w:rsidRPr="00F939CE" w:rsidRDefault="008A63F3" w:rsidP="00470D3F">
            <w:pPr>
              <w:pStyle w:val="ae"/>
              <w:rPr>
                <w:rFonts w:ascii="Times New Roman" w:hAnsi="Times New Roman" w:cs="Times New Roman"/>
                <w:color w:val="2C323B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Устройство фиксации опоры ЛЭП – «Захват». Захват предназначен для фиксации «свечи» при ее подъеме (опускании) с грунта, монтаже (демонтаже) в основание опоры и транспортировании «свечи» отдельно от основания опоры или опоры в сборе.</w:t>
            </w:r>
          </w:p>
        </w:tc>
      </w:tr>
      <w:tr w:rsidR="00995917" w14:paraId="33E21A28" w14:textId="449EA833" w:rsidTr="00126F73">
        <w:trPr>
          <w:trHeight w:val="796"/>
        </w:trPr>
        <w:tc>
          <w:tcPr>
            <w:tcW w:w="3765" w:type="dxa"/>
          </w:tcPr>
          <w:p w14:paraId="42C9740B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Управление</w:t>
            </w:r>
            <w:proofErr w:type="spellEnd"/>
          </w:p>
        </w:tc>
        <w:tc>
          <w:tcPr>
            <w:tcW w:w="2370" w:type="dxa"/>
          </w:tcPr>
          <w:p w14:paraId="4B3B1003" w14:textId="340BD7E0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7B3E3147" w14:textId="1E10DC5C" w:rsidR="00BA3DAC" w:rsidRPr="00850566" w:rsidRDefault="00BA3DAC" w:rsidP="00470D3F">
            <w:pPr>
              <w:pStyle w:val="ae"/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>Исполнение рулевого управления:</w:t>
            </w:r>
            <w:r w:rsidR="00957ECD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 xml:space="preserve">- </w:t>
            </w:r>
            <w:r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>расположение водителя лицом к</w:t>
            </w:r>
            <w:r w:rsidRPr="00850566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>двигателю</w:t>
            </w:r>
          </w:p>
          <w:p w14:paraId="15A79282" w14:textId="07E26FF2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95917" w14:paraId="065424C0" w14:textId="58AC40DE" w:rsidTr="00126F73">
        <w:trPr>
          <w:trHeight w:val="265"/>
        </w:trPr>
        <w:tc>
          <w:tcPr>
            <w:tcW w:w="3765" w:type="dxa"/>
          </w:tcPr>
          <w:p w14:paraId="04124CEC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Сменные рабочие органы погрузочного оборудования</w:t>
            </w:r>
          </w:p>
        </w:tc>
        <w:tc>
          <w:tcPr>
            <w:tcW w:w="2370" w:type="dxa"/>
          </w:tcPr>
          <w:p w14:paraId="4D1DABC9" w14:textId="4565693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634174F7" w14:textId="6968FBE5" w:rsidR="00995917" w:rsidRPr="00470D3F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 xml:space="preserve">Основное оборудование на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на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передней (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подмоторной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полурамме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>)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Бульдозерное оборудование. </w:t>
            </w:r>
            <w:r w:rsidRPr="00470D3F">
              <w:rPr>
                <w:rFonts w:ascii="Times New Roman" w:hAnsi="Times New Roman" w:cs="Times New Roman"/>
                <w:lang w:val="ru-RU"/>
              </w:rPr>
              <w:t>(</w:t>
            </w:r>
            <w:proofErr w:type="spellStart"/>
            <w:r w:rsidRPr="00470D3F">
              <w:rPr>
                <w:rFonts w:ascii="Times New Roman" w:hAnsi="Times New Roman" w:cs="Times New Roman"/>
              </w:rPr>
              <w:t>Бульдозерный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отвал</w:t>
            </w:r>
            <w:proofErr w:type="spellEnd"/>
            <w:r w:rsidRPr="00470D3F">
              <w:rPr>
                <w:rFonts w:ascii="Times New Roman" w:hAnsi="Times New Roman" w:cs="Times New Roman"/>
                <w:lang w:val="ru-RU"/>
              </w:rPr>
              <w:t>)</w:t>
            </w:r>
            <w:r w:rsidRPr="00470D3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95917" w14:paraId="13EBD9CE" w14:textId="61310C48" w:rsidTr="00126F73">
        <w:trPr>
          <w:trHeight w:val="265"/>
        </w:trPr>
        <w:tc>
          <w:tcPr>
            <w:tcW w:w="6142" w:type="dxa"/>
            <w:gridSpan w:val="3"/>
          </w:tcPr>
          <w:p w14:paraId="65128E59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70D3F">
              <w:rPr>
                <w:rFonts w:ascii="Times New Roman" w:hAnsi="Times New Roman" w:cs="Times New Roman"/>
                <w:b/>
              </w:rPr>
              <w:t>МАССОГАБАРИТНЫЕ ХАРАКТЕРИСТИКИ</w:t>
            </w:r>
          </w:p>
        </w:tc>
        <w:tc>
          <w:tcPr>
            <w:tcW w:w="8963" w:type="dxa"/>
          </w:tcPr>
          <w:p w14:paraId="31B11D38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</w:tr>
      <w:tr w:rsidR="00995917" w14:paraId="32F88F96" w14:textId="72BAB8DE" w:rsidTr="00126F73">
        <w:trPr>
          <w:trHeight w:val="265"/>
        </w:trPr>
        <w:tc>
          <w:tcPr>
            <w:tcW w:w="3765" w:type="dxa"/>
          </w:tcPr>
          <w:p w14:paraId="5A0F75C6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Габаритные размеры (длина/ширина/высота), мм</w:t>
            </w:r>
          </w:p>
        </w:tc>
        <w:tc>
          <w:tcPr>
            <w:tcW w:w="2370" w:type="dxa"/>
          </w:tcPr>
          <w:p w14:paraId="1E2600C7" w14:textId="5E824FB3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70CAA833" w14:textId="665496CF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Габаритные размеры 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по </w:t>
            </w:r>
            <w:proofErr w:type="spellStart"/>
            <w:r w:rsidRPr="00470D3F">
              <w:rPr>
                <w:rFonts w:ascii="Times New Roman" w:hAnsi="Times New Roman" w:cs="Times New Roman"/>
                <w:lang w:val="ru-RU"/>
              </w:rPr>
              <w:t>базовору</w:t>
            </w:r>
            <w:proofErr w:type="spellEnd"/>
            <w:r w:rsidRPr="00470D3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470D3F">
              <w:rPr>
                <w:rFonts w:ascii="Times New Roman" w:hAnsi="Times New Roman" w:cs="Times New Roman"/>
                <w:lang w:val="ru-RU"/>
              </w:rPr>
              <w:t xml:space="preserve">трактору </w:t>
            </w:r>
            <w:r w:rsidRPr="00F939CE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</w:p>
          <w:p w14:paraId="29A3B220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длина в рабочем положении, мм; - 10480</w:t>
            </w:r>
          </w:p>
          <w:p w14:paraId="07F54A5F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ширина по базовому трактору, мм; - 2950</w:t>
            </w:r>
          </w:p>
          <w:p w14:paraId="00532074" w14:textId="2A793594" w:rsidR="00995917" w:rsidRPr="00470D3F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высота в транспортном положении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без опоры, мм: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3750</w:t>
            </w:r>
          </w:p>
        </w:tc>
      </w:tr>
      <w:tr w:rsidR="00995917" w14:paraId="2AF5CB03" w14:textId="1010A2BD" w:rsidTr="00126F73">
        <w:trPr>
          <w:trHeight w:val="529"/>
        </w:trPr>
        <w:tc>
          <w:tcPr>
            <w:tcW w:w="3765" w:type="dxa"/>
          </w:tcPr>
          <w:p w14:paraId="04A9374D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Габаритные размеры с установкой (ширина по бульдозерному отвалу/высота с опорой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12500 )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>, мм</w:t>
            </w:r>
          </w:p>
        </w:tc>
        <w:tc>
          <w:tcPr>
            <w:tcW w:w="2370" w:type="dxa"/>
          </w:tcPr>
          <w:p w14:paraId="6ABB3539" w14:textId="4838755F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5D31CE0E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Габаритные размеры машины:</w:t>
            </w:r>
          </w:p>
          <w:p w14:paraId="5ABAD79C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длина в рабочем положении, мм; - 10480</w:t>
            </w:r>
          </w:p>
          <w:p w14:paraId="708F5A86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ширина по бульдозерному отвалу, мм; - 3160</w:t>
            </w:r>
          </w:p>
          <w:p w14:paraId="34373E14" w14:textId="52BC1D6E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высота в транспортном положении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с опорой:</w:t>
            </w:r>
          </w:p>
          <w:p w14:paraId="465555AA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 высотой 8000 мм - 4500</w:t>
            </w:r>
          </w:p>
          <w:p w14:paraId="52C430C6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 высотой 9000 мм - 4580</w:t>
            </w:r>
          </w:p>
          <w:p w14:paraId="4B9009D9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 высотой 11000 мм - 5100</w:t>
            </w:r>
          </w:p>
          <w:p w14:paraId="693FE0A9" w14:textId="0A920FB7" w:rsidR="00995917" w:rsidRPr="00470D3F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</w:rPr>
              <w:t xml:space="preserve">- 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высотой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12500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– 5800</w:t>
            </w:r>
          </w:p>
        </w:tc>
      </w:tr>
      <w:tr w:rsidR="00995917" w14:paraId="09BF7CB9" w14:textId="529A9DD9" w:rsidTr="00126F73">
        <w:trPr>
          <w:trHeight w:val="264"/>
        </w:trPr>
        <w:tc>
          <w:tcPr>
            <w:tcW w:w="3765" w:type="dxa"/>
          </w:tcPr>
          <w:p w14:paraId="3279FCDF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Эксплуатационная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масса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2370" w:type="dxa"/>
          </w:tcPr>
          <w:p w14:paraId="0CE6B521" w14:textId="38FB9434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10A673D0" w14:textId="02534AD6" w:rsidR="00995917" w:rsidRPr="00470D3F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Эксплуатационная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масса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кг</w:t>
            </w:r>
            <w:proofErr w:type="spellEnd"/>
            <w:r w:rsidRPr="00470D3F">
              <w:rPr>
                <w:rFonts w:ascii="Times New Roman" w:hAnsi="Times New Roman" w:cs="Times New Roman"/>
                <w:lang w:val="ru-RU"/>
              </w:rPr>
              <w:t xml:space="preserve">: 21 500 </w:t>
            </w:r>
          </w:p>
        </w:tc>
      </w:tr>
      <w:tr w:rsidR="00995917" w14:paraId="013BB4D7" w14:textId="5CB5AE34" w:rsidTr="00126F73">
        <w:trPr>
          <w:trHeight w:val="265"/>
        </w:trPr>
        <w:tc>
          <w:tcPr>
            <w:tcW w:w="6142" w:type="dxa"/>
            <w:gridSpan w:val="3"/>
          </w:tcPr>
          <w:p w14:paraId="12206E7F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70D3F">
              <w:rPr>
                <w:rFonts w:ascii="Times New Roman" w:hAnsi="Times New Roman" w:cs="Times New Roman"/>
                <w:b/>
              </w:rPr>
              <w:t>ДВИГАТЕЛЬ</w:t>
            </w:r>
          </w:p>
        </w:tc>
        <w:tc>
          <w:tcPr>
            <w:tcW w:w="8963" w:type="dxa"/>
          </w:tcPr>
          <w:p w14:paraId="40E8F135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</w:tr>
      <w:tr w:rsidR="00995917" w14:paraId="4D52DFD9" w14:textId="437A62CF" w:rsidTr="00126F73">
        <w:trPr>
          <w:trHeight w:val="265"/>
        </w:trPr>
        <w:tc>
          <w:tcPr>
            <w:tcW w:w="3765" w:type="dxa"/>
          </w:tcPr>
          <w:p w14:paraId="6A954025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Марка</w:t>
            </w:r>
            <w:proofErr w:type="spellEnd"/>
          </w:p>
        </w:tc>
        <w:tc>
          <w:tcPr>
            <w:tcW w:w="2370" w:type="dxa"/>
          </w:tcPr>
          <w:p w14:paraId="7ACAB371" w14:textId="26716ECD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141A1014" w14:textId="77777777" w:rsidR="00892216" w:rsidRPr="00F939CE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Модель ЯМЗ-238НД4 производства ПАО «Ярославский моторный завод», согласованный с заводом-изготовителем базового трактора КИРОВЕЦ</w:t>
            </w:r>
          </w:p>
          <w:p w14:paraId="7E7D68B8" w14:textId="77777777" w:rsidR="00995917" w:rsidRPr="00470D3F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Дизельный, четырёхтактный, восьмицилиндровый, </w:t>
            </w:r>
            <w:r w:rsidRPr="00470D3F">
              <w:rPr>
                <w:rFonts w:ascii="Times New Roman" w:hAnsi="Times New Roman" w:cs="Times New Roman"/>
              </w:rPr>
              <w:t>V</w:t>
            </w:r>
            <w:r w:rsidRPr="00F939CE">
              <w:rPr>
                <w:rFonts w:ascii="Times New Roman" w:hAnsi="Times New Roman" w:cs="Times New Roman"/>
                <w:lang w:val="ru-RU"/>
              </w:rPr>
              <w:t>-образный с турбонаддувом и водяным охлаждением</w:t>
            </w:r>
          </w:p>
          <w:p w14:paraId="2C275667" w14:textId="77777777" w:rsidR="00892216" w:rsidRPr="00F939CE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lastRenderedPageBreak/>
              <w:t>Предпусковой подогреватель ДВС - Дизельный предпусковой подогреватель ПЖД-30 или аналог.</w:t>
            </w:r>
          </w:p>
          <w:p w14:paraId="2EC26028" w14:textId="77777777" w:rsidR="00892216" w:rsidRPr="00470D3F" w:rsidRDefault="00892216" w:rsidP="00470D3F">
            <w:pPr>
              <w:pStyle w:val="ae"/>
              <w:rPr>
                <w:rFonts w:ascii="Times New Roman" w:hAnsi="Times New Roman" w:cs="Times New Roman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Удельный расход топлива, г/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кВт.ч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(г/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л.с.ч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.) </w:t>
            </w:r>
            <w:r w:rsidRPr="00470D3F">
              <w:rPr>
                <w:rFonts w:ascii="Times New Roman" w:hAnsi="Times New Roman" w:cs="Times New Roman"/>
              </w:rPr>
              <w:t>220 (168)</w:t>
            </w:r>
          </w:p>
          <w:p w14:paraId="492D6FE6" w14:textId="71EF9ED1" w:rsidR="00892216" w:rsidRPr="00470D3F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Максимальная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скорость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км</w:t>
            </w:r>
            <w:proofErr w:type="spellEnd"/>
            <w:r w:rsidRPr="00470D3F">
              <w:rPr>
                <w:rFonts w:ascii="Times New Roman" w:hAnsi="Times New Roman" w:cs="Times New Roman"/>
              </w:rPr>
              <w:t>/</w:t>
            </w:r>
            <w:proofErr w:type="gramStart"/>
            <w:r w:rsidRPr="00470D3F">
              <w:rPr>
                <w:rFonts w:ascii="Times New Roman" w:hAnsi="Times New Roman" w:cs="Times New Roman"/>
              </w:rPr>
              <w:t>ч  30</w:t>
            </w:r>
            <w:proofErr w:type="gramEnd"/>
          </w:p>
        </w:tc>
      </w:tr>
      <w:tr w:rsidR="00995917" w14:paraId="52A02664" w14:textId="6F2A9614" w:rsidTr="00126F73">
        <w:trPr>
          <w:trHeight w:val="265"/>
        </w:trPr>
        <w:tc>
          <w:tcPr>
            <w:tcW w:w="3765" w:type="dxa"/>
          </w:tcPr>
          <w:p w14:paraId="7F6273F3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lastRenderedPageBreak/>
              <w:t>Полная мощность, кВт (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л.с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>.)</w:t>
            </w:r>
          </w:p>
        </w:tc>
        <w:tc>
          <w:tcPr>
            <w:tcW w:w="2370" w:type="dxa"/>
          </w:tcPr>
          <w:p w14:paraId="7F073599" w14:textId="68B47521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4FCC8110" w14:textId="007DC447" w:rsidR="00995917" w:rsidRPr="00470D3F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Максимальная мощность, кВт (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л.с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>.) 183(250)</w:t>
            </w:r>
          </w:p>
        </w:tc>
      </w:tr>
      <w:tr w:rsidR="00995917" w14:paraId="106980B6" w14:textId="73803021" w:rsidTr="00126F73">
        <w:trPr>
          <w:trHeight w:val="265"/>
        </w:trPr>
        <w:tc>
          <w:tcPr>
            <w:tcW w:w="3765" w:type="dxa"/>
          </w:tcPr>
          <w:p w14:paraId="64EDB540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Рабочий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объем</w:t>
            </w:r>
            <w:proofErr w:type="spellEnd"/>
            <w:r w:rsidRPr="00470D3F">
              <w:rPr>
                <w:rFonts w:ascii="Times New Roman" w:hAnsi="Times New Roman" w:cs="Times New Roman"/>
              </w:rPr>
              <w:t>, л</w:t>
            </w:r>
          </w:p>
        </w:tc>
        <w:tc>
          <w:tcPr>
            <w:tcW w:w="2370" w:type="dxa"/>
          </w:tcPr>
          <w:p w14:paraId="0E4F39CF" w14:textId="6DFE57D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17C362B8" w14:textId="024DB4BB" w:rsidR="00995917" w:rsidRPr="00470D3F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Рабочий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объем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470D3F">
              <w:rPr>
                <w:rFonts w:ascii="Times New Roman" w:hAnsi="Times New Roman" w:cs="Times New Roman"/>
              </w:rPr>
              <w:t>л  14</w:t>
            </w:r>
            <w:proofErr w:type="gramEnd"/>
            <w:r w:rsidRPr="00470D3F">
              <w:rPr>
                <w:rFonts w:ascii="Times New Roman" w:hAnsi="Times New Roman" w:cs="Times New Roman"/>
              </w:rPr>
              <w:t>,86</w:t>
            </w:r>
          </w:p>
        </w:tc>
      </w:tr>
      <w:tr w:rsidR="00995917" w14:paraId="4D3A1B7B" w14:textId="3DAEE2B8" w:rsidTr="00126F73">
        <w:trPr>
          <w:trHeight w:val="265"/>
        </w:trPr>
        <w:tc>
          <w:tcPr>
            <w:tcW w:w="3765" w:type="dxa"/>
          </w:tcPr>
          <w:p w14:paraId="3A7B76AC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Внутренний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диаметр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цилиндра</w:t>
            </w:r>
            <w:proofErr w:type="spellEnd"/>
          </w:p>
        </w:tc>
        <w:tc>
          <w:tcPr>
            <w:tcW w:w="2370" w:type="dxa"/>
          </w:tcPr>
          <w:p w14:paraId="2D8472F0" w14:textId="517CBFAD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793C7752" w14:textId="7DFC5C7F" w:rsidR="00995917" w:rsidRPr="00F939CE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Диаметр и ход поршня, мм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130 х 140</w:t>
            </w:r>
          </w:p>
        </w:tc>
      </w:tr>
      <w:tr w:rsidR="00995917" w14:paraId="498DEC67" w14:textId="1FBA73C3" w:rsidTr="00126F73">
        <w:trPr>
          <w:trHeight w:val="263"/>
        </w:trPr>
        <w:tc>
          <w:tcPr>
            <w:tcW w:w="6142" w:type="dxa"/>
            <w:gridSpan w:val="3"/>
          </w:tcPr>
          <w:p w14:paraId="493D23A9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70D3F">
              <w:rPr>
                <w:rFonts w:ascii="Times New Roman" w:hAnsi="Times New Roman" w:cs="Times New Roman"/>
                <w:b/>
              </w:rPr>
              <w:t>ХОДОВАЯ ЧАСТЬ</w:t>
            </w:r>
          </w:p>
        </w:tc>
        <w:tc>
          <w:tcPr>
            <w:tcW w:w="8963" w:type="dxa"/>
          </w:tcPr>
          <w:p w14:paraId="12632711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b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lang w:val="ru-RU"/>
              </w:rPr>
              <w:t>Подвеска мостов</w:t>
            </w:r>
            <w:r w:rsidRPr="00F939CE">
              <w:rPr>
                <w:rFonts w:ascii="Times New Roman" w:hAnsi="Times New Roman" w:cs="Times New Roman"/>
                <w:b/>
                <w:lang w:val="ru-RU"/>
              </w:rPr>
              <w:tab/>
              <w:t>Жесткая</w:t>
            </w:r>
          </w:p>
          <w:p w14:paraId="727FD9E0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b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lang w:val="ru-RU"/>
              </w:rPr>
              <w:t>Ободья</w:t>
            </w:r>
            <w:r w:rsidRPr="00F939CE">
              <w:rPr>
                <w:rFonts w:ascii="Times New Roman" w:hAnsi="Times New Roman" w:cs="Times New Roman"/>
                <w:b/>
                <w:lang w:val="ru-RU"/>
              </w:rPr>
              <w:tab/>
              <w:t>разборные</w:t>
            </w:r>
          </w:p>
          <w:p w14:paraId="2DD6678E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b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lang w:val="ru-RU"/>
              </w:rPr>
              <w:t>Рабочие тормоза</w:t>
            </w:r>
            <w:r w:rsidRPr="00F939CE">
              <w:rPr>
                <w:rFonts w:ascii="Times New Roman" w:hAnsi="Times New Roman" w:cs="Times New Roman"/>
                <w:b/>
                <w:lang w:val="ru-RU"/>
              </w:rPr>
              <w:tab/>
              <w:t>сухие, колодочного типа с пневмоприводом</w:t>
            </w:r>
          </w:p>
          <w:p w14:paraId="4EF7B3C4" w14:textId="154F774C" w:rsidR="00995917" w:rsidRPr="00F939CE" w:rsidRDefault="006D64BB" w:rsidP="00470D3F">
            <w:pPr>
              <w:pStyle w:val="ae"/>
              <w:rPr>
                <w:rFonts w:ascii="Times New Roman" w:hAnsi="Times New Roman" w:cs="Times New Roman"/>
                <w:b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lang w:val="ru-RU"/>
              </w:rPr>
              <w:t>Стояночный тормоз</w:t>
            </w:r>
            <w:r w:rsidRPr="00F939CE">
              <w:rPr>
                <w:rFonts w:ascii="Times New Roman" w:hAnsi="Times New Roman" w:cs="Times New Roman"/>
                <w:b/>
                <w:lang w:val="ru-RU"/>
              </w:rPr>
              <w:tab/>
              <w:t xml:space="preserve">колодочно-дисковый с </w:t>
            </w:r>
            <w:proofErr w:type="spellStart"/>
            <w:r w:rsidRPr="00F939CE">
              <w:rPr>
                <w:rFonts w:ascii="Times New Roman" w:hAnsi="Times New Roman" w:cs="Times New Roman"/>
                <w:b/>
                <w:lang w:val="ru-RU"/>
              </w:rPr>
              <w:t>пневмопружинным</w:t>
            </w:r>
            <w:proofErr w:type="spellEnd"/>
            <w:r w:rsidRPr="00F939CE">
              <w:rPr>
                <w:rFonts w:ascii="Times New Roman" w:hAnsi="Times New Roman" w:cs="Times New Roman"/>
                <w:b/>
                <w:lang w:val="ru-RU"/>
              </w:rPr>
              <w:t xml:space="preserve"> приводом</w:t>
            </w:r>
          </w:p>
        </w:tc>
      </w:tr>
      <w:tr w:rsidR="00995917" w14:paraId="7533B6DF" w14:textId="0FB83B53" w:rsidTr="00126F73">
        <w:trPr>
          <w:trHeight w:val="265"/>
        </w:trPr>
        <w:tc>
          <w:tcPr>
            <w:tcW w:w="3765" w:type="dxa"/>
          </w:tcPr>
          <w:p w14:paraId="64B2F55F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Дорожный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просвет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</w:p>
        </w:tc>
        <w:tc>
          <w:tcPr>
            <w:tcW w:w="2370" w:type="dxa"/>
          </w:tcPr>
          <w:p w14:paraId="407C2211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63372837" w14:textId="77777777" w:rsidR="00995917" w:rsidRPr="00470D3F" w:rsidRDefault="00A01F4F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Максимальная глубина преодолеваемого брода, м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1,0</w:t>
            </w:r>
          </w:p>
          <w:p w14:paraId="560EB267" w14:textId="77777777" w:rsidR="00A01F4F" w:rsidRPr="00F939CE" w:rsidRDefault="00A01F4F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Колея, мм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2255+40</w:t>
            </w:r>
          </w:p>
          <w:p w14:paraId="0CDEECE4" w14:textId="77777777" w:rsidR="00A01F4F" w:rsidRPr="00F939CE" w:rsidRDefault="00A01F4F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База, мм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3750+50</w:t>
            </w:r>
          </w:p>
          <w:p w14:paraId="29C89FD1" w14:textId="5C10F337" w:rsidR="00A01F4F" w:rsidRPr="00470D3F" w:rsidRDefault="00A01F4F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Наименьший радиус поворота (по оси следа наружного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колеса с выключенным задним мостом), м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7,7+0,5</w:t>
            </w:r>
          </w:p>
        </w:tc>
      </w:tr>
      <w:tr w:rsidR="00995917" w14:paraId="6F20E2F0" w14:textId="10A7E567" w:rsidTr="00126F73">
        <w:trPr>
          <w:trHeight w:val="265"/>
        </w:trPr>
        <w:tc>
          <w:tcPr>
            <w:tcW w:w="3765" w:type="dxa"/>
          </w:tcPr>
          <w:p w14:paraId="5BFB7AE7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Ширина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колеи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передние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колеса</w:t>
            </w:r>
            <w:proofErr w:type="spellEnd"/>
          </w:p>
        </w:tc>
        <w:tc>
          <w:tcPr>
            <w:tcW w:w="2370" w:type="dxa"/>
          </w:tcPr>
          <w:p w14:paraId="59A6CD5A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1418570B" w14:textId="01F8569E" w:rsidR="00995917" w:rsidRPr="00470D3F" w:rsidRDefault="00A01F4F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Колея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  <w:r w:rsidRPr="00470D3F">
              <w:rPr>
                <w:rFonts w:ascii="Times New Roman" w:hAnsi="Times New Roman" w:cs="Times New Roman"/>
              </w:rPr>
              <w:tab/>
              <w:t>2255+40</w:t>
            </w:r>
          </w:p>
        </w:tc>
      </w:tr>
      <w:tr w:rsidR="00995917" w14:paraId="741755A9" w14:textId="04D0046F" w:rsidTr="00126F73">
        <w:trPr>
          <w:trHeight w:val="265"/>
        </w:trPr>
        <w:tc>
          <w:tcPr>
            <w:tcW w:w="3765" w:type="dxa"/>
          </w:tcPr>
          <w:p w14:paraId="5BAF0AF2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Ширина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колеи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задние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колеса</w:t>
            </w:r>
            <w:proofErr w:type="spellEnd"/>
          </w:p>
        </w:tc>
        <w:tc>
          <w:tcPr>
            <w:tcW w:w="2370" w:type="dxa"/>
          </w:tcPr>
          <w:p w14:paraId="6543C632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3B46DC15" w14:textId="2F1FAC5D" w:rsidR="00995917" w:rsidRPr="00470D3F" w:rsidRDefault="00A01F4F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Колея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  <w:r w:rsidRPr="00470D3F">
              <w:rPr>
                <w:rFonts w:ascii="Times New Roman" w:hAnsi="Times New Roman" w:cs="Times New Roman"/>
              </w:rPr>
              <w:tab/>
              <w:t>2255+40</w:t>
            </w:r>
          </w:p>
        </w:tc>
      </w:tr>
      <w:tr w:rsidR="00995917" w14:paraId="3975BBDF" w14:textId="2875EF97" w:rsidTr="00126F73">
        <w:trPr>
          <w:trHeight w:val="265"/>
        </w:trPr>
        <w:tc>
          <w:tcPr>
            <w:tcW w:w="3765" w:type="dxa"/>
          </w:tcPr>
          <w:p w14:paraId="3E3E2B02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Шины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промышленные</w:t>
            </w:r>
            <w:proofErr w:type="spellEnd"/>
            <w:r w:rsidRPr="00470D3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70" w:type="dxa"/>
          </w:tcPr>
          <w:p w14:paraId="7204B3E1" w14:textId="39D23154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4F754527" w14:textId="1E36C88D" w:rsidR="00995917" w:rsidRPr="00470D3F" w:rsidRDefault="006D64BB" w:rsidP="00470D3F">
            <w:pPr>
              <w:pStyle w:val="ae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  <w:b/>
              </w:rPr>
              <w:t>Шины</w:t>
            </w:r>
            <w:proofErr w:type="spellEnd"/>
            <w:r w:rsidRPr="00470D3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  <w:b/>
              </w:rPr>
              <w:t>промышленные</w:t>
            </w:r>
            <w:proofErr w:type="spellEnd"/>
            <w:r w:rsidRPr="00470D3F">
              <w:rPr>
                <w:rFonts w:ascii="Times New Roman" w:hAnsi="Times New Roman" w:cs="Times New Roman"/>
                <w:b/>
              </w:rPr>
              <w:tab/>
              <w:t>29,5/75R25</w:t>
            </w:r>
          </w:p>
        </w:tc>
      </w:tr>
      <w:tr w:rsidR="00995917" w14:paraId="62CD2F52" w14:textId="60EAC614" w:rsidTr="00126F73">
        <w:trPr>
          <w:trHeight w:val="265"/>
        </w:trPr>
        <w:tc>
          <w:tcPr>
            <w:tcW w:w="6142" w:type="dxa"/>
            <w:gridSpan w:val="3"/>
          </w:tcPr>
          <w:p w14:paraId="74B51AAC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70D3F">
              <w:rPr>
                <w:rFonts w:ascii="Times New Roman" w:hAnsi="Times New Roman" w:cs="Times New Roman"/>
                <w:b/>
              </w:rPr>
              <w:t>ТРАНСМИССИЯ</w:t>
            </w:r>
          </w:p>
        </w:tc>
        <w:tc>
          <w:tcPr>
            <w:tcW w:w="8963" w:type="dxa"/>
          </w:tcPr>
          <w:p w14:paraId="0670464F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КПП: Оригинальная, «КИРОВЕЦ», пр-ва АО «Петербургский тракторный завод».</w:t>
            </w:r>
          </w:p>
          <w:p w14:paraId="29BDD019" w14:textId="3B403493" w:rsidR="00995917" w:rsidRPr="00470D3F" w:rsidRDefault="006D64BB" w:rsidP="00470D3F">
            <w:pPr>
              <w:pStyle w:val="ae"/>
              <w:rPr>
                <w:rFonts w:ascii="Times New Roman" w:hAnsi="Times New Roman" w:cs="Times New Roman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- Механическая, четырехрежимная (четыре вперед и два назад),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шестнадцатискоростная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– шестнадцать передач вперед и восемь – назад, с шестернями постоянного зацепления, с механическим переключением режимов и гидравлическим переключением передач. Имеет муфту отключения привода переднего моста. Допускает переключение передач под нагрузкой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. .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Переключение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режимов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после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остановки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машины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механическое</w:t>
            </w:r>
            <w:proofErr w:type="spellEnd"/>
            <w:r w:rsidRPr="00470D3F">
              <w:rPr>
                <w:rFonts w:ascii="Times New Roman" w:hAnsi="Times New Roman" w:cs="Times New Roman"/>
              </w:rPr>
              <w:t>.</w:t>
            </w:r>
          </w:p>
        </w:tc>
      </w:tr>
      <w:tr w:rsidR="00995917" w14:paraId="2E07E381" w14:textId="71E518F5" w:rsidTr="00126F73">
        <w:trPr>
          <w:trHeight w:val="1593"/>
        </w:trPr>
        <w:tc>
          <w:tcPr>
            <w:tcW w:w="3765" w:type="dxa"/>
          </w:tcPr>
          <w:p w14:paraId="749D39EC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</w:p>
          <w:p w14:paraId="4EC40A78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</w:p>
          <w:p w14:paraId="51D2819F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Муфта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сцепления</w:t>
            </w:r>
            <w:proofErr w:type="spellEnd"/>
          </w:p>
        </w:tc>
        <w:tc>
          <w:tcPr>
            <w:tcW w:w="2370" w:type="dxa"/>
          </w:tcPr>
          <w:p w14:paraId="419FE458" w14:textId="4FBB496B" w:rsidR="00995917" w:rsidRPr="00F939CE" w:rsidRDefault="00995917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</w:tcPr>
          <w:p w14:paraId="481B2CC3" w14:textId="77777777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Подмоторный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и грузовой мосты – ведущие, </w:t>
            </w:r>
          </w:p>
          <w:p w14:paraId="7D5B2EBC" w14:textId="3BA77B75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>Г</w:t>
            </w:r>
            <w:r w:rsidRPr="00F939CE">
              <w:rPr>
                <w:rFonts w:ascii="Times New Roman" w:hAnsi="Times New Roman" w:cs="Times New Roman"/>
                <w:lang w:val="ru-RU"/>
              </w:rPr>
              <w:t>рузовой мост – отключаемый</w:t>
            </w:r>
          </w:p>
          <w:p w14:paraId="7CFB72F3" w14:textId="2E1CE80C" w:rsidR="00995917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Межколесный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дифференциал – самоблокирующаяся двухсторонняя зубчатая муфта свободного хода</w:t>
            </w:r>
          </w:p>
        </w:tc>
      </w:tr>
      <w:tr w:rsidR="00995917" w14:paraId="61E31820" w14:textId="5575CF89" w:rsidTr="00126F73">
        <w:trPr>
          <w:trHeight w:val="265"/>
        </w:trPr>
        <w:tc>
          <w:tcPr>
            <w:tcW w:w="3765" w:type="dxa"/>
          </w:tcPr>
          <w:p w14:paraId="7FAF960A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Подвеска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мостов</w:t>
            </w:r>
            <w:proofErr w:type="spellEnd"/>
          </w:p>
        </w:tc>
        <w:tc>
          <w:tcPr>
            <w:tcW w:w="2370" w:type="dxa"/>
          </w:tcPr>
          <w:p w14:paraId="0E1BF718" w14:textId="5EFC68E8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23A78CF8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995917" w14:paraId="4CD03D67" w14:textId="6DD7C388" w:rsidTr="00126F73">
        <w:trPr>
          <w:trHeight w:val="265"/>
        </w:trPr>
        <w:tc>
          <w:tcPr>
            <w:tcW w:w="3765" w:type="dxa"/>
          </w:tcPr>
          <w:p w14:paraId="60217D9B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Число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передач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вперед</w:t>
            </w:r>
            <w:proofErr w:type="spellEnd"/>
            <w:r w:rsidRPr="00470D3F">
              <w:rPr>
                <w:rFonts w:ascii="Times New Roman" w:hAnsi="Times New Roman" w:cs="Times New Roman"/>
              </w:rPr>
              <w:t>/</w:t>
            </w:r>
            <w:proofErr w:type="spellStart"/>
            <w:r w:rsidRPr="00470D3F">
              <w:rPr>
                <w:rFonts w:ascii="Times New Roman" w:hAnsi="Times New Roman" w:cs="Times New Roman"/>
              </w:rPr>
              <w:t>назад</w:t>
            </w:r>
            <w:proofErr w:type="spellEnd"/>
          </w:p>
        </w:tc>
        <w:tc>
          <w:tcPr>
            <w:tcW w:w="2370" w:type="dxa"/>
          </w:tcPr>
          <w:p w14:paraId="7FDC986B" w14:textId="145180B9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09753684" w14:textId="1E75A356" w:rsidR="00995917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КПП – механическая, с переключением четырех передач без разрыва потока мощности в пределах каждого из четырех режимов (16 скоростей переднего и 8 скоростей заднего хода)</w:t>
            </w:r>
          </w:p>
        </w:tc>
      </w:tr>
      <w:tr w:rsidR="00995917" w14:paraId="4AAFD2F7" w14:textId="70B90E0A" w:rsidTr="00126F73">
        <w:trPr>
          <w:trHeight w:val="265"/>
        </w:trPr>
        <w:tc>
          <w:tcPr>
            <w:tcW w:w="3765" w:type="dxa"/>
          </w:tcPr>
          <w:p w14:paraId="6BD06E0F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Скорость движения </w:t>
            </w:r>
            <w:r w:rsidRPr="00470D3F">
              <w:rPr>
                <w:rFonts w:ascii="Times New Roman" w:hAnsi="Times New Roman" w:cs="Times New Roman"/>
              </w:rPr>
              <w:t>max</w:t>
            </w:r>
            <w:r w:rsidRPr="00F939CE">
              <w:rPr>
                <w:rFonts w:ascii="Times New Roman" w:hAnsi="Times New Roman" w:cs="Times New Roman"/>
                <w:lang w:val="ru-RU"/>
              </w:rPr>
              <w:t>, км/ч</w:t>
            </w:r>
          </w:p>
        </w:tc>
        <w:tc>
          <w:tcPr>
            <w:tcW w:w="2370" w:type="dxa"/>
          </w:tcPr>
          <w:p w14:paraId="361B26E4" w14:textId="15C3F70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2F12001B" w14:textId="2A72E47E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>Скорости движения при номинальной частоте оборотов двигателя и отсутствии буксования, м/с(км/ч):</w:t>
            </w:r>
          </w:p>
          <w:p w14:paraId="5059084D" w14:textId="203BBEC3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>Передний ход – 1,3(4,72)...9,4(33,8)</w:t>
            </w:r>
          </w:p>
          <w:p w14:paraId="02A04C57" w14:textId="77777777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 xml:space="preserve">Задний ход - 1,6((5,86)...6,7(24,0) </w:t>
            </w:r>
          </w:p>
          <w:p w14:paraId="065C764B" w14:textId="609AC74D" w:rsidR="00995917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>Скорость движения при номинальном (5 т) тяговом усилии, м/с(км/ч)</w:t>
            </w:r>
            <w:r w:rsidRPr="00470D3F">
              <w:rPr>
                <w:rFonts w:ascii="Times New Roman" w:hAnsi="Times New Roman" w:cs="Times New Roman"/>
                <w:lang w:val="ru-RU"/>
              </w:rPr>
              <w:tab/>
              <w:t>2,1 (7,58)</w:t>
            </w:r>
          </w:p>
        </w:tc>
      </w:tr>
      <w:tr w:rsidR="00995917" w14:paraId="5C5431C0" w14:textId="2432DB03" w:rsidTr="00126F73">
        <w:trPr>
          <w:trHeight w:val="265"/>
        </w:trPr>
        <w:tc>
          <w:tcPr>
            <w:tcW w:w="3765" w:type="dxa"/>
          </w:tcPr>
          <w:p w14:paraId="563D3B46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Гидрораспределитель</w:t>
            </w:r>
            <w:proofErr w:type="spellEnd"/>
          </w:p>
        </w:tc>
        <w:tc>
          <w:tcPr>
            <w:tcW w:w="2370" w:type="dxa"/>
          </w:tcPr>
          <w:p w14:paraId="0617DBB4" w14:textId="19E8756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4E08CBAB" w14:textId="3C92C98F" w:rsidR="00995917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>Р-160 (или аналог)</w:t>
            </w:r>
          </w:p>
        </w:tc>
      </w:tr>
      <w:tr w:rsidR="00995917" w14:paraId="5DAA9CF0" w14:textId="427A4732" w:rsidTr="00126F73">
        <w:trPr>
          <w:trHeight w:val="265"/>
        </w:trPr>
        <w:tc>
          <w:tcPr>
            <w:tcW w:w="6142" w:type="dxa"/>
            <w:gridSpan w:val="3"/>
          </w:tcPr>
          <w:p w14:paraId="250576C8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70D3F">
              <w:rPr>
                <w:rFonts w:ascii="Times New Roman" w:hAnsi="Times New Roman" w:cs="Times New Roman"/>
                <w:b/>
              </w:rPr>
              <w:t>ЗАПРАВОЧНЫЕ ЕМКОСТИ</w:t>
            </w:r>
          </w:p>
        </w:tc>
        <w:tc>
          <w:tcPr>
            <w:tcW w:w="8963" w:type="dxa"/>
          </w:tcPr>
          <w:p w14:paraId="680A2E77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</w:tr>
      <w:tr w:rsidR="00995917" w14:paraId="14452129" w14:textId="69A57B3F" w:rsidTr="00126F73">
        <w:trPr>
          <w:trHeight w:val="263"/>
        </w:trPr>
        <w:tc>
          <w:tcPr>
            <w:tcW w:w="3765" w:type="dxa"/>
          </w:tcPr>
          <w:p w14:paraId="75538B8F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lastRenderedPageBreak/>
              <w:t>Топливный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бак</w:t>
            </w:r>
            <w:proofErr w:type="spellEnd"/>
          </w:p>
        </w:tc>
        <w:tc>
          <w:tcPr>
            <w:tcW w:w="2370" w:type="dxa"/>
          </w:tcPr>
          <w:p w14:paraId="211DEE21" w14:textId="7351CFE2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0C760EEF" w14:textId="548FB73C" w:rsidR="00995917" w:rsidRPr="00470D3F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Емкость основного топливного бака,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л  320</w:t>
            </w:r>
            <w:proofErr w:type="gramEnd"/>
          </w:p>
        </w:tc>
      </w:tr>
      <w:tr w:rsidR="00995917" w14:paraId="6AB88C55" w14:textId="2827A1A5" w:rsidTr="00126F73">
        <w:trPr>
          <w:trHeight w:val="265"/>
        </w:trPr>
        <w:tc>
          <w:tcPr>
            <w:tcW w:w="3765" w:type="dxa"/>
          </w:tcPr>
          <w:p w14:paraId="3B15EC13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Емкость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гидросистемы</w:t>
            </w:r>
            <w:proofErr w:type="spellEnd"/>
          </w:p>
        </w:tc>
        <w:tc>
          <w:tcPr>
            <w:tcW w:w="2370" w:type="dxa"/>
          </w:tcPr>
          <w:p w14:paraId="530E67FF" w14:textId="24A0FA8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137100F9" w14:textId="79AC9EE9" w:rsidR="00995917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Гидросистема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70D3F">
              <w:rPr>
                <w:rFonts w:ascii="Times New Roman" w:hAnsi="Times New Roman" w:cs="Times New Roman"/>
              </w:rPr>
              <w:t>машины</w:t>
            </w:r>
            <w:proofErr w:type="spellEnd"/>
            <w:r w:rsidRPr="00470D3F">
              <w:rPr>
                <w:rFonts w:ascii="Times New Roman" w:hAnsi="Times New Roman" w:cs="Times New Roman"/>
              </w:rPr>
              <w:t>,  л</w:t>
            </w:r>
            <w:proofErr w:type="gramEnd"/>
            <w:r w:rsidRPr="00470D3F">
              <w:rPr>
                <w:rFonts w:ascii="Times New Roman" w:hAnsi="Times New Roman" w:cs="Times New Roman"/>
              </w:rPr>
              <w:tab/>
            </w:r>
            <w:r w:rsidRPr="00470D3F">
              <w:rPr>
                <w:rFonts w:ascii="Times New Roman" w:hAnsi="Times New Roman" w:cs="Times New Roman"/>
              </w:rPr>
              <w:tab/>
            </w:r>
            <w:r w:rsidRPr="00470D3F">
              <w:rPr>
                <w:rFonts w:ascii="Times New Roman" w:hAnsi="Times New Roman" w:cs="Times New Roman"/>
              </w:rPr>
              <w:tab/>
              <w:t>175-200</w:t>
            </w:r>
          </w:p>
        </w:tc>
      </w:tr>
      <w:tr w:rsidR="006D64BB" w14:paraId="22FC5CF2" w14:textId="77777777" w:rsidTr="00126F73">
        <w:trPr>
          <w:trHeight w:val="265"/>
        </w:trPr>
        <w:tc>
          <w:tcPr>
            <w:tcW w:w="3765" w:type="dxa"/>
          </w:tcPr>
          <w:p w14:paraId="3122FBC1" w14:textId="77777777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</w:tcPr>
          <w:p w14:paraId="2620E42C" w14:textId="77777777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28754D65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Заправочные емкости</w:t>
            </w:r>
          </w:p>
          <w:p w14:paraId="3726D1F1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Топливный бак, л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320</w:t>
            </w:r>
          </w:p>
          <w:p w14:paraId="6750D181" w14:textId="77777777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Система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охлаждения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двигателя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л </w:t>
            </w:r>
            <w:r w:rsidRPr="00470D3F">
              <w:rPr>
                <w:rFonts w:ascii="Times New Roman" w:hAnsi="Times New Roman" w:cs="Times New Roman"/>
              </w:rPr>
              <w:tab/>
            </w:r>
            <w:r w:rsidRPr="00470D3F">
              <w:rPr>
                <w:rFonts w:ascii="Times New Roman" w:hAnsi="Times New Roman" w:cs="Times New Roman"/>
              </w:rPr>
              <w:tab/>
              <w:t>80-85</w:t>
            </w:r>
          </w:p>
          <w:p w14:paraId="22824298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Система смазки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двигателя,  л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32-35</w:t>
            </w:r>
          </w:p>
          <w:p w14:paraId="7A4176F0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Гидросистема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машины,  л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175-200</w:t>
            </w:r>
          </w:p>
          <w:p w14:paraId="3C7CDE75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Коробка передач, л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20-24</w:t>
            </w:r>
          </w:p>
          <w:p w14:paraId="1D6EFF5B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Картер главной передачи, л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10</w:t>
            </w:r>
          </w:p>
          <w:p w14:paraId="56DE2348" w14:textId="4646F929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   Картер конечной передачи ведущего моста,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л  3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>,5-4</w:t>
            </w:r>
          </w:p>
        </w:tc>
      </w:tr>
    </w:tbl>
    <w:p w14:paraId="43D7B6DD" w14:textId="77777777" w:rsidR="00A82228" w:rsidRDefault="00A82228" w:rsidP="00A82228">
      <w:pPr>
        <w:spacing w:line="246" w:lineRule="exact"/>
        <w:jc w:val="center"/>
      </w:pPr>
    </w:p>
    <w:p w14:paraId="1BE66B98" w14:textId="4EB99A07" w:rsidR="00081733" w:rsidRPr="00850566" w:rsidRDefault="00470D3F" w:rsidP="00850566">
      <w:pPr>
        <w:pStyle w:val="ae"/>
        <w:ind w:left="426"/>
        <w:rPr>
          <w:rFonts w:ascii="Times New Roman" w:hAnsi="Times New Roman" w:cs="Times New Roman"/>
        </w:rPr>
      </w:pPr>
      <w:r>
        <w:rPr>
          <w:b/>
        </w:rPr>
        <w:t>РАБОЧЕЕ ОБОР</w:t>
      </w:r>
      <w:r w:rsidRPr="00850566">
        <w:rPr>
          <w:rFonts w:ascii="Times New Roman" w:hAnsi="Times New Roman" w:cs="Times New Roman"/>
          <w:b/>
        </w:rPr>
        <w:t xml:space="preserve">УДОВАНИЕ. </w:t>
      </w:r>
      <w:r w:rsidR="00FA3F72" w:rsidRPr="00850566">
        <w:rPr>
          <w:rFonts w:ascii="Times New Roman" w:hAnsi="Times New Roman" w:cs="Times New Roman"/>
        </w:rPr>
        <w:t xml:space="preserve">Дополнительные функции (технические возможности) оборудования АМПО-2 для перевозки опор ЛЭП </w:t>
      </w:r>
    </w:p>
    <w:tbl>
      <w:tblPr>
        <w:tblStyle w:val="TableNormal"/>
        <w:tblW w:w="14826" w:type="dxa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5"/>
        <w:gridCol w:w="5386"/>
        <w:gridCol w:w="6095"/>
      </w:tblGrid>
      <w:tr w:rsidR="00081733" w:rsidRPr="00850566" w14:paraId="4324E7C3" w14:textId="48B24DE7" w:rsidTr="00850566">
        <w:trPr>
          <w:trHeight w:val="835"/>
        </w:trPr>
        <w:tc>
          <w:tcPr>
            <w:tcW w:w="3345" w:type="dxa"/>
          </w:tcPr>
          <w:p w14:paraId="6A3C7D52" w14:textId="77777777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  <w:r w:rsidRPr="00850566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850566">
              <w:rPr>
                <w:rFonts w:ascii="Times New Roman" w:hAnsi="Times New Roman" w:cs="Times New Roman"/>
              </w:rPr>
              <w:t>функциями</w:t>
            </w:r>
            <w:proofErr w:type="spellEnd"/>
            <w:r w:rsidRPr="0085056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386" w:type="dxa"/>
          </w:tcPr>
          <w:p w14:paraId="48CB87C8" w14:textId="4EB7D666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095" w:type="dxa"/>
          </w:tcPr>
          <w:p w14:paraId="4B815D6B" w14:textId="135E33D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Установки основания опоры (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подопорника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>) на возвышенности или в заглубления, в том числе при расположении трактора на спуске или</w:t>
            </w:r>
            <w:r w:rsidRPr="00F939CE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подъеме</w:t>
            </w:r>
            <w:r w:rsidR="00D8033C">
              <w:rPr>
                <w:rFonts w:ascii="Times New Roman" w:hAnsi="Times New Roman" w:cs="Times New Roman"/>
                <w:lang w:val="ru-RU"/>
              </w:rPr>
              <w:t xml:space="preserve"> (в мм.)</w:t>
            </w:r>
            <w:r w:rsidRPr="00F939CE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3DEE8FE5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Возможность установки опоры ЛЭП с</w:t>
            </w:r>
            <w:r w:rsidRPr="00F939CE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основанием:</w:t>
            </w:r>
          </w:p>
          <w:p w14:paraId="0413132B" w14:textId="72D304F1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А) При горизонтальном расположении трактора в диапазоне от -2</w:t>
            </w:r>
            <w:r w:rsidR="00D8033C">
              <w:rPr>
                <w:rFonts w:ascii="Times New Roman" w:hAnsi="Times New Roman" w:cs="Times New Roman"/>
                <w:lang w:val="ru-RU"/>
              </w:rPr>
              <w:t>4</w:t>
            </w:r>
            <w:r w:rsidRPr="00F939CE">
              <w:rPr>
                <w:rFonts w:ascii="Times New Roman" w:hAnsi="Times New Roman" w:cs="Times New Roman"/>
                <w:lang w:val="ru-RU"/>
              </w:rPr>
              <w:t>0 до</w:t>
            </w:r>
            <w:r w:rsidRPr="00F939C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+</w:t>
            </w:r>
            <w:r w:rsidR="00D8033C">
              <w:rPr>
                <w:rFonts w:ascii="Times New Roman" w:hAnsi="Times New Roman" w:cs="Times New Roman"/>
                <w:lang w:val="ru-RU"/>
              </w:rPr>
              <w:t>240</w:t>
            </w:r>
          </w:p>
          <w:p w14:paraId="6AD31D54" w14:textId="42FA4F45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Б) При подъеме трактора 10° в диапазоне от -</w:t>
            </w:r>
            <w:r w:rsidR="00D8033C">
              <w:rPr>
                <w:rFonts w:ascii="Times New Roman" w:hAnsi="Times New Roman" w:cs="Times New Roman"/>
                <w:lang w:val="ru-RU"/>
              </w:rPr>
              <w:t>300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до</w:t>
            </w:r>
            <w:r w:rsidRPr="00F939C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+</w:t>
            </w:r>
            <w:r w:rsidR="00D8033C">
              <w:rPr>
                <w:rFonts w:ascii="Times New Roman" w:hAnsi="Times New Roman" w:cs="Times New Roman"/>
                <w:lang w:val="ru-RU"/>
              </w:rPr>
              <w:t>180</w:t>
            </w:r>
          </w:p>
          <w:p w14:paraId="40190F02" w14:textId="34C058D9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В) При спуске трактора 10° в диапазоне от -160 до</w:t>
            </w:r>
            <w:r w:rsidRPr="00F939C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+</w:t>
            </w:r>
            <w:r w:rsidR="00D8033C">
              <w:rPr>
                <w:rFonts w:ascii="Times New Roman" w:hAnsi="Times New Roman" w:cs="Times New Roman"/>
                <w:lang w:val="ru-RU"/>
              </w:rPr>
              <w:t>320</w:t>
            </w:r>
          </w:p>
          <w:p w14:paraId="62C2F61E" w14:textId="77777777" w:rsidR="00D8033C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Захвата опоры ЛЭП </w:t>
            </w:r>
          </w:p>
          <w:p w14:paraId="61AB1F6E" w14:textId="77777777" w:rsidR="00D8033C" w:rsidRDefault="00D8033C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="00FA3F72" w:rsidRPr="00F939CE">
              <w:rPr>
                <w:rFonts w:ascii="Times New Roman" w:hAnsi="Times New Roman" w:cs="Times New Roman"/>
                <w:lang w:val="ru-RU"/>
              </w:rPr>
              <w:t>с земли</w:t>
            </w:r>
            <w:r>
              <w:rPr>
                <w:rFonts w:ascii="Times New Roman" w:hAnsi="Times New Roman" w:cs="Times New Roman"/>
                <w:lang w:val="ru-RU"/>
              </w:rPr>
              <w:t>:</w:t>
            </w:r>
            <w:r w:rsidR="00FA3F72" w:rsidRPr="00F939CE">
              <w:rPr>
                <w:rFonts w:ascii="Times New Roman" w:hAnsi="Times New Roman" w:cs="Times New Roman"/>
                <w:lang w:val="ru-RU"/>
              </w:rPr>
              <w:t xml:space="preserve">  -</w:t>
            </w:r>
            <w:r>
              <w:rPr>
                <w:rFonts w:ascii="Times New Roman" w:hAnsi="Times New Roman" w:cs="Times New Roman"/>
                <w:lang w:val="ru-RU"/>
              </w:rPr>
              <w:t>570</w:t>
            </w:r>
          </w:p>
          <w:p w14:paraId="4F2C3F59" w14:textId="77777777" w:rsidR="00D8033C" w:rsidRDefault="00D8033C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F939CE"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lang w:val="ru-RU"/>
              </w:rPr>
              <w:t>з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штабеля:</w:t>
            </w:r>
            <w:r w:rsidR="00FA3F72" w:rsidRPr="00F939CE">
              <w:rPr>
                <w:rFonts w:ascii="Times New Roman" w:hAnsi="Times New Roman" w:cs="Times New Roman"/>
                <w:lang w:val="ru-RU"/>
              </w:rPr>
              <w:t xml:space="preserve"> до +</w:t>
            </w:r>
            <w:r>
              <w:rPr>
                <w:rFonts w:ascii="Times New Roman" w:hAnsi="Times New Roman" w:cs="Times New Roman"/>
                <w:lang w:val="ru-RU"/>
              </w:rPr>
              <w:t>800</w:t>
            </w:r>
            <w:r w:rsidR="00FA3F72"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C61A45C" w14:textId="136CC773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в том числе при расположении трактора на спуске или</w:t>
            </w:r>
            <w:r w:rsidRPr="00F939C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подъеме.</w:t>
            </w:r>
          </w:p>
          <w:p w14:paraId="68EB0EB9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Установки опоры ЛЭП в основание</w:t>
            </w:r>
          </w:p>
          <w:p w14:paraId="1CA0BCFB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Транспортировка опоры вместе с основанием</w:t>
            </w:r>
          </w:p>
          <w:p w14:paraId="4BE29706" w14:textId="5D7EA0A1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Раздельная транспортировка основания и</w:t>
            </w:r>
            <w:r w:rsidRPr="00F939CE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опоры</w:t>
            </w:r>
          </w:p>
          <w:p w14:paraId="00436841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  <w:p w14:paraId="1F6DBCD6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Управление рабочим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опороперевозочным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оборудованием при монтаже опоры и основания (как по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отдельности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 xml:space="preserve"> так и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всборе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>):</w:t>
            </w:r>
          </w:p>
          <w:p w14:paraId="6F01466D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из кабины</w:t>
            </w:r>
          </w:p>
          <w:p w14:paraId="54705E88" w14:textId="31970028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>-</w:t>
            </w:r>
            <w:r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 xml:space="preserve"> с </w:t>
            </w:r>
            <w:r w:rsidR="00A8030C"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 xml:space="preserve">МОБИЛЬНЫМ (выносным) пультом управления </w:t>
            </w:r>
          </w:p>
          <w:p w14:paraId="5FBEA7CD" w14:textId="783B8ADC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Предназначен для сборки (разборки), транспортировки и установки опор воздушных линий электропередачи с металлическими и бетонными основаниями, </w:t>
            </w:r>
          </w:p>
          <w:p w14:paraId="09421464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Достоинства:</w:t>
            </w:r>
          </w:p>
          <w:p w14:paraId="4714F18E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транспортировка опор в собранном виде, в том числе под действующими ЛЭП;</w:t>
            </w:r>
          </w:p>
          <w:p w14:paraId="0983BB64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транспортировка свечи и основания отдельно друг от друга;</w:t>
            </w:r>
          </w:p>
          <w:p w14:paraId="57BB305F" w14:textId="77777777" w:rsidR="00081733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выполнение монтажа (демонтажа) свечи в различные типы оснований опор;</w:t>
            </w:r>
          </w:p>
          <w:p w14:paraId="7B6373AD" w14:textId="4DA5E6D8" w:rsidR="00A8030C" w:rsidRPr="00F939CE" w:rsidRDefault="00A8030C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- Управление рабочим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опороперевозочным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оборудованием как из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кабины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 xml:space="preserve"> так и </w:t>
            </w:r>
            <w:r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 xml:space="preserve">с МОБИЛЬНОГО (выносного) пульта </w:t>
            </w:r>
            <w:r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lastRenderedPageBreak/>
              <w:t xml:space="preserve">управления </w:t>
            </w:r>
          </w:p>
        </w:tc>
      </w:tr>
    </w:tbl>
    <w:p w14:paraId="79DBF116" w14:textId="77777777" w:rsidR="00A82228" w:rsidRDefault="00A82228" w:rsidP="00A82228">
      <w:pPr>
        <w:pStyle w:val="a3"/>
        <w:rPr>
          <w:b/>
          <w:sz w:val="13"/>
        </w:rPr>
      </w:pPr>
    </w:p>
    <w:p w14:paraId="05BCE39D" w14:textId="77777777" w:rsidR="00A82228" w:rsidRPr="00850566" w:rsidRDefault="00A82228" w:rsidP="00850566">
      <w:pPr>
        <w:pStyle w:val="ae"/>
        <w:rPr>
          <w:rFonts w:ascii="Times New Roman" w:hAnsi="Times New Roman" w:cs="Times New Roman"/>
        </w:rPr>
      </w:pPr>
      <w:bookmarkStart w:id="0" w:name="_TOC_250000"/>
      <w:r>
        <w:t>Техничес</w:t>
      </w:r>
      <w:r w:rsidRPr="00850566">
        <w:rPr>
          <w:rFonts w:ascii="Times New Roman" w:hAnsi="Times New Roman" w:cs="Times New Roman"/>
        </w:rPr>
        <w:t>кие требования к</w:t>
      </w:r>
      <w:r w:rsidRPr="00850566">
        <w:rPr>
          <w:rFonts w:ascii="Times New Roman" w:hAnsi="Times New Roman" w:cs="Times New Roman"/>
          <w:spacing w:val="-3"/>
        </w:rPr>
        <w:t xml:space="preserve"> </w:t>
      </w:r>
      <w:bookmarkEnd w:id="0"/>
      <w:r w:rsidRPr="00850566">
        <w:rPr>
          <w:rFonts w:ascii="Times New Roman" w:hAnsi="Times New Roman" w:cs="Times New Roman"/>
        </w:rPr>
        <w:t>конструкции</w:t>
      </w:r>
    </w:p>
    <w:tbl>
      <w:tblPr>
        <w:tblStyle w:val="TableNormal"/>
        <w:tblW w:w="15118" w:type="dxa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5386"/>
        <w:gridCol w:w="6379"/>
      </w:tblGrid>
      <w:tr w:rsidR="00081733" w:rsidRPr="00850566" w14:paraId="3FC7B969" w14:textId="77BDA887" w:rsidTr="00850566">
        <w:trPr>
          <w:trHeight w:val="835"/>
        </w:trPr>
        <w:tc>
          <w:tcPr>
            <w:tcW w:w="3353" w:type="dxa"/>
          </w:tcPr>
          <w:p w14:paraId="7FBEE98A" w14:textId="77777777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850566">
              <w:rPr>
                <w:rFonts w:ascii="Times New Roman" w:hAnsi="Times New Roman" w:cs="Times New Roman"/>
              </w:rPr>
              <w:t>Климатическое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исполнение</w:t>
            </w:r>
            <w:proofErr w:type="spellEnd"/>
          </w:p>
        </w:tc>
        <w:tc>
          <w:tcPr>
            <w:tcW w:w="5386" w:type="dxa"/>
          </w:tcPr>
          <w:p w14:paraId="0B75C308" w14:textId="7DA8DA39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14:paraId="43D964BC" w14:textId="1A51F7F3" w:rsidR="00081733" w:rsidRPr="00F939CE" w:rsidRDefault="00A9624B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Климатическое исполнение УХЛ 1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( по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 xml:space="preserve"> ГОСТ 15150-69) позволяет безаварийно, круглогодично эксплуатировать оборудование в климатических условиях изложенных в п.3 технического задания.</w:t>
            </w:r>
          </w:p>
        </w:tc>
      </w:tr>
      <w:tr w:rsidR="00081733" w:rsidRPr="00850566" w14:paraId="3D8BC326" w14:textId="42F8DAF2" w:rsidTr="00850566">
        <w:trPr>
          <w:trHeight w:val="801"/>
        </w:trPr>
        <w:tc>
          <w:tcPr>
            <w:tcW w:w="3353" w:type="dxa"/>
          </w:tcPr>
          <w:p w14:paraId="6C20D120" w14:textId="77777777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Требования к сроку эксплуатации, не менее(лет)</w:t>
            </w:r>
          </w:p>
        </w:tc>
        <w:tc>
          <w:tcPr>
            <w:tcW w:w="5386" w:type="dxa"/>
          </w:tcPr>
          <w:p w14:paraId="2201E3C5" w14:textId="51C8AE5F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14:paraId="6ECB749E" w14:textId="4D877740" w:rsidR="00081733" w:rsidRPr="00850566" w:rsidRDefault="00A9624B" w:rsidP="00850566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850566">
              <w:rPr>
                <w:rFonts w:ascii="Times New Roman" w:hAnsi="Times New Roman" w:cs="Times New Roman"/>
                <w:b/>
              </w:rPr>
              <w:t xml:space="preserve"> </w:t>
            </w:r>
            <w:r w:rsidRPr="00850566">
              <w:rPr>
                <w:rFonts w:ascii="Times New Roman" w:hAnsi="Times New Roman" w:cs="Times New Roman"/>
                <w:b/>
                <w:color w:val="0070C0"/>
              </w:rPr>
              <w:t>8 лет</w:t>
            </w:r>
          </w:p>
        </w:tc>
      </w:tr>
      <w:tr w:rsidR="00081733" w:rsidRPr="00850566" w14:paraId="0ED642B4" w14:textId="3A681380" w:rsidTr="00850566">
        <w:trPr>
          <w:trHeight w:val="1189"/>
        </w:trPr>
        <w:tc>
          <w:tcPr>
            <w:tcW w:w="3353" w:type="dxa"/>
          </w:tcPr>
          <w:p w14:paraId="3C49FBC6" w14:textId="77777777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Требования к рукавам высокого давления</w:t>
            </w:r>
          </w:p>
        </w:tc>
        <w:tc>
          <w:tcPr>
            <w:tcW w:w="5386" w:type="dxa"/>
          </w:tcPr>
          <w:p w14:paraId="00E290B6" w14:textId="1AD6617C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14:paraId="1F945F46" w14:textId="2A7B4785" w:rsidR="00A9624B" w:rsidRPr="00F939CE" w:rsidRDefault="00A9624B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РВД (основные магистрали) исполнения «АРКТИКА» обеспечивают стабильность и надежность работы оборудования при экстремально низких температурах, до минус 50°С.</w:t>
            </w:r>
          </w:p>
          <w:p w14:paraId="284D29B2" w14:textId="2AE7E4B4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81733" w:rsidRPr="00850566" w14:paraId="1625F546" w14:textId="1711FE1D" w:rsidTr="00850566">
        <w:trPr>
          <w:trHeight w:val="991"/>
        </w:trPr>
        <w:tc>
          <w:tcPr>
            <w:tcW w:w="3353" w:type="dxa"/>
          </w:tcPr>
          <w:p w14:paraId="246FD51A" w14:textId="77777777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Требования к настройкам двигателя и других систем</w:t>
            </w:r>
          </w:p>
        </w:tc>
        <w:tc>
          <w:tcPr>
            <w:tcW w:w="5386" w:type="dxa"/>
          </w:tcPr>
          <w:p w14:paraId="01BEF768" w14:textId="2D6685E6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14:paraId="06CA419A" w14:textId="779B77C2" w:rsidR="00081733" w:rsidRPr="00F939CE" w:rsidRDefault="00982305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Настройки и регулировки ДВС и других агрегатов оборудования обеспечивают эффективную эксплуатацию в условиях высоты над уровнем моря 0 - 2000 метров.</w:t>
            </w:r>
          </w:p>
        </w:tc>
      </w:tr>
      <w:tr w:rsidR="00081733" w:rsidRPr="00850566" w14:paraId="552A4712" w14:textId="62E609A5" w:rsidTr="00850566">
        <w:trPr>
          <w:trHeight w:val="801"/>
        </w:trPr>
        <w:tc>
          <w:tcPr>
            <w:tcW w:w="3353" w:type="dxa"/>
          </w:tcPr>
          <w:p w14:paraId="493F4384" w14:textId="77777777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1B0DFB91" w14:textId="77777777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850566">
              <w:rPr>
                <w:rFonts w:ascii="Times New Roman" w:hAnsi="Times New Roman" w:cs="Times New Roman"/>
              </w:rPr>
              <w:t>Защитное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ограждение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над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кабиной</w:t>
            </w:r>
            <w:proofErr w:type="spellEnd"/>
          </w:p>
        </w:tc>
        <w:tc>
          <w:tcPr>
            <w:tcW w:w="5386" w:type="dxa"/>
          </w:tcPr>
          <w:p w14:paraId="6B1D1136" w14:textId="512B96B4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379" w:type="dxa"/>
          </w:tcPr>
          <w:p w14:paraId="3C040020" w14:textId="77777777" w:rsidR="00EC1BD2" w:rsidRPr="00850566" w:rsidRDefault="00EC1BD2" w:rsidP="00850566">
            <w:pPr>
              <w:pStyle w:val="ae"/>
              <w:rPr>
                <w:rFonts w:ascii="Times New Roman" w:hAnsi="Times New Roman" w:cs="Times New Roman"/>
              </w:rPr>
            </w:pPr>
            <w:r w:rsidRPr="00850566">
              <w:rPr>
                <w:rFonts w:ascii="Times New Roman" w:hAnsi="Times New Roman" w:cs="Times New Roman"/>
              </w:rPr>
              <w:t>ТИП КАБИНЫ И ЕЕ ОБОРУДОВАНИЕ</w:t>
            </w:r>
          </w:p>
          <w:p w14:paraId="00859103" w14:textId="77777777" w:rsidR="00EC1BD2" w:rsidRPr="00F939CE" w:rsidRDefault="00EC1BD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850566">
              <w:rPr>
                <w:rFonts w:ascii="Times New Roman" w:hAnsi="Times New Roman" w:cs="Times New Roman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Двухместная, цельнометаллическая, с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термо</w:t>
            </w:r>
            <w:proofErr w:type="spellEnd"/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-,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вибро</w:t>
            </w:r>
            <w:proofErr w:type="spellEnd"/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 xml:space="preserve">- и шумоизоляцией, со встроенным каркасом безопасности, защищающим оператора соответствует стандартам </w:t>
            </w:r>
            <w:r w:rsidRPr="00850566">
              <w:rPr>
                <w:rFonts w:ascii="Times New Roman" w:hAnsi="Times New Roman" w:cs="Times New Roman"/>
              </w:rPr>
              <w:t>ISO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3471 и </w:t>
            </w:r>
            <w:r w:rsidRPr="00850566">
              <w:rPr>
                <w:rFonts w:ascii="Times New Roman" w:hAnsi="Times New Roman" w:cs="Times New Roman"/>
              </w:rPr>
              <w:t>SAE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</w:rPr>
              <w:t>J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1040 </w:t>
            </w:r>
            <w:r w:rsidRPr="00850566">
              <w:rPr>
                <w:rFonts w:ascii="Times New Roman" w:hAnsi="Times New Roman" w:cs="Times New Roman"/>
              </w:rPr>
              <w:t>c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на </w:t>
            </w:r>
            <w:r w:rsidRPr="00850566">
              <w:rPr>
                <w:rFonts w:ascii="Times New Roman" w:hAnsi="Times New Roman" w:cs="Times New Roman"/>
              </w:rPr>
              <w:t>ROPS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850566">
              <w:rPr>
                <w:rFonts w:ascii="Times New Roman" w:hAnsi="Times New Roman" w:cs="Times New Roman"/>
              </w:rPr>
              <w:t>Roll</w:t>
            </w:r>
            <w:r w:rsidRPr="00F939CE">
              <w:rPr>
                <w:rFonts w:ascii="Times New Roman" w:hAnsi="Times New Roman" w:cs="Times New Roman"/>
                <w:lang w:val="ru-RU"/>
              </w:rPr>
              <w:t>-</w:t>
            </w:r>
            <w:r w:rsidRPr="00850566">
              <w:rPr>
                <w:rFonts w:ascii="Times New Roman" w:hAnsi="Times New Roman" w:cs="Times New Roman"/>
              </w:rPr>
              <w:t>Over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</w:rPr>
              <w:t>Protective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</w:rPr>
              <w:t>Structure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, защита оператора при опрокидывании) и стандартам </w:t>
            </w:r>
            <w:r w:rsidRPr="00850566">
              <w:rPr>
                <w:rFonts w:ascii="Times New Roman" w:hAnsi="Times New Roman" w:cs="Times New Roman"/>
              </w:rPr>
              <w:t>ISO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3449 на </w:t>
            </w:r>
            <w:r w:rsidRPr="00850566">
              <w:rPr>
                <w:rFonts w:ascii="Times New Roman" w:hAnsi="Times New Roman" w:cs="Times New Roman"/>
              </w:rPr>
              <w:t>FOPS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850566">
              <w:rPr>
                <w:rFonts w:ascii="Times New Roman" w:hAnsi="Times New Roman" w:cs="Times New Roman"/>
              </w:rPr>
              <w:t>Falling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</w:rPr>
              <w:t>Object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</w:rPr>
              <w:t>Protective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</w:rPr>
              <w:t>Structure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, защита оператора от падающих предметов). </w:t>
            </w:r>
          </w:p>
          <w:p w14:paraId="1F18DB36" w14:textId="4C935A41" w:rsidR="00EC1BD2" w:rsidRPr="00F939CE" w:rsidRDefault="00EC1BD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Комплектуется дополнительной защит</w:t>
            </w:r>
            <w:r w:rsidR="002811BD" w:rsidRPr="00F939CE">
              <w:rPr>
                <w:rFonts w:ascii="Times New Roman" w:hAnsi="Times New Roman" w:cs="Times New Roman"/>
                <w:lang w:val="ru-RU"/>
              </w:rPr>
              <w:t>ой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кабины, предотвращающая повреждение (смятие) кабины, в т.ч.  опорой ЛЭП (в случае поломки).</w:t>
            </w:r>
          </w:p>
          <w:p w14:paraId="179E6629" w14:textId="77777777" w:rsidR="00EC1BD2" w:rsidRPr="00F939CE" w:rsidRDefault="00EC1BD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E28211E" w14:textId="32C1F312" w:rsidR="00081733" w:rsidRPr="00F939CE" w:rsidRDefault="00EC1BD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Сертификаты, подтверждающие проведение испытаний и установку защиты кабины </w:t>
            </w:r>
            <w:r w:rsidRPr="00850566">
              <w:rPr>
                <w:rFonts w:ascii="Times New Roman" w:hAnsi="Times New Roman" w:cs="Times New Roman"/>
                <w:b/>
                <w:bCs/>
              </w:rPr>
              <w:t>FOBS</w:t>
            </w: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и </w:t>
            </w:r>
            <w:proofErr w:type="gramStart"/>
            <w:r w:rsidRPr="00850566">
              <w:rPr>
                <w:rFonts w:ascii="Times New Roman" w:hAnsi="Times New Roman" w:cs="Times New Roman"/>
                <w:b/>
                <w:bCs/>
              </w:rPr>
              <w:t>ROPS</w:t>
            </w:r>
            <w:proofErr w:type="gramEnd"/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прилагаются.</w:t>
            </w:r>
          </w:p>
        </w:tc>
      </w:tr>
      <w:tr w:rsidR="00081733" w:rsidRPr="00850566" w14:paraId="18246777" w14:textId="148B6AF2" w:rsidTr="00850566">
        <w:trPr>
          <w:trHeight w:val="534"/>
        </w:trPr>
        <w:tc>
          <w:tcPr>
            <w:tcW w:w="3353" w:type="dxa"/>
          </w:tcPr>
          <w:p w14:paraId="4B3480C6" w14:textId="16B4979E" w:rsidR="00081733" w:rsidRPr="00850566" w:rsidRDefault="00EC1BD2" w:rsidP="00850566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850566">
              <w:rPr>
                <w:rFonts w:ascii="Times New Roman" w:hAnsi="Times New Roman" w:cs="Times New Roman"/>
              </w:rPr>
              <w:t>Защитное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ограждение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отсека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ДВС</w:t>
            </w:r>
          </w:p>
        </w:tc>
        <w:tc>
          <w:tcPr>
            <w:tcW w:w="5386" w:type="dxa"/>
          </w:tcPr>
          <w:p w14:paraId="383D0638" w14:textId="1714044F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14:paraId="439280E2" w14:textId="4BFA4B1A" w:rsidR="00081733" w:rsidRPr="00F939CE" w:rsidRDefault="002811BD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Комплектуется дополнительной защитой отсека ДВС («КЕНГУРЯТНИК»), предотвращающая повреждение (смятие) капота, радиаторов элементов ДВС опорой ЛЭП (в случае поломки).</w:t>
            </w:r>
          </w:p>
        </w:tc>
      </w:tr>
      <w:tr w:rsidR="00081733" w:rsidRPr="00850566" w14:paraId="525D53BE" w14:textId="66673611" w:rsidTr="00850566">
        <w:trPr>
          <w:trHeight w:val="299"/>
        </w:trPr>
        <w:tc>
          <w:tcPr>
            <w:tcW w:w="3353" w:type="dxa"/>
          </w:tcPr>
          <w:p w14:paraId="47A200E5" w14:textId="77777777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850566">
              <w:rPr>
                <w:rFonts w:ascii="Times New Roman" w:hAnsi="Times New Roman" w:cs="Times New Roman"/>
              </w:rPr>
              <w:t>Защитная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решетка</w:t>
            </w:r>
            <w:proofErr w:type="spellEnd"/>
          </w:p>
        </w:tc>
        <w:tc>
          <w:tcPr>
            <w:tcW w:w="5386" w:type="dxa"/>
          </w:tcPr>
          <w:p w14:paraId="2D0921AA" w14:textId="1041628B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14:paraId="5F06C9AD" w14:textId="77777777" w:rsidR="005B1DA2" w:rsidRPr="00F939CE" w:rsidRDefault="005B1DA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Комплектуется Защитной решеткой для установки на стекла заднего вида. </w:t>
            </w:r>
          </w:p>
          <w:p w14:paraId="20920D75" w14:textId="6BC28AEB" w:rsidR="00081733" w:rsidRPr="00F939CE" w:rsidRDefault="005B1DA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(Поставляется в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ЗИП  комплект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 xml:space="preserve"> на задние стекла) сторона)</w:t>
            </w:r>
          </w:p>
        </w:tc>
      </w:tr>
      <w:tr w:rsidR="00081733" w:rsidRPr="00850566" w14:paraId="7D977F1A" w14:textId="1E1B0ED5" w:rsidTr="00850566">
        <w:trPr>
          <w:trHeight w:val="299"/>
        </w:trPr>
        <w:tc>
          <w:tcPr>
            <w:tcW w:w="3353" w:type="dxa"/>
          </w:tcPr>
          <w:p w14:paraId="616289D2" w14:textId="77777777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850566">
              <w:rPr>
                <w:rFonts w:ascii="Times New Roman" w:hAnsi="Times New Roman" w:cs="Times New Roman"/>
              </w:rPr>
              <w:t>Перильное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ограждение</w:t>
            </w:r>
            <w:proofErr w:type="spellEnd"/>
          </w:p>
        </w:tc>
        <w:tc>
          <w:tcPr>
            <w:tcW w:w="5386" w:type="dxa"/>
          </w:tcPr>
          <w:p w14:paraId="1C4E296A" w14:textId="376E183B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14:paraId="10A51AE7" w14:textId="1370FC38" w:rsidR="005B1DA2" w:rsidRPr="00F939CE" w:rsidRDefault="005B1DA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Комплектуется Перильным ограждением на крыльях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подмоторной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рамы для безопасного проведения ТО на высоте более 1200мм над </w:t>
            </w:r>
            <w:r w:rsidRPr="00F939CE">
              <w:rPr>
                <w:rFonts w:ascii="Times New Roman" w:hAnsi="Times New Roman" w:cs="Times New Roman"/>
                <w:lang w:val="ru-RU"/>
              </w:rPr>
              <w:lastRenderedPageBreak/>
              <w:t>поверхностью земли.</w:t>
            </w:r>
          </w:p>
          <w:p w14:paraId="0F14C63E" w14:textId="21585382" w:rsidR="00081733" w:rsidRPr="00F939CE" w:rsidRDefault="005B1DA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(Поставляется в ЗИП 2-а комплекта правая/левая сторона)</w:t>
            </w:r>
          </w:p>
        </w:tc>
      </w:tr>
    </w:tbl>
    <w:p w14:paraId="0BA44850" w14:textId="77777777" w:rsidR="00A82228" w:rsidRDefault="00A82228" w:rsidP="00192E6F">
      <w:pPr>
        <w:ind w:left="567"/>
        <w:jc w:val="both"/>
        <w:rPr>
          <w:sz w:val="22"/>
          <w:szCs w:val="22"/>
          <w:lang w:val="x-none" w:eastAsia="x-none"/>
        </w:rPr>
      </w:pPr>
    </w:p>
    <w:p w14:paraId="5583A6DA" w14:textId="5269842E" w:rsidR="00A82228" w:rsidRPr="00A452B2" w:rsidRDefault="00376C1A" w:rsidP="00A452B2">
      <w:pPr>
        <w:pStyle w:val="ae"/>
        <w:rPr>
          <w:rFonts w:ascii="Times New Roman" w:hAnsi="Times New Roman" w:cs="Times New Roman"/>
        </w:rPr>
      </w:pPr>
      <w:r w:rsidRPr="00376C1A">
        <w:t>6.</w:t>
      </w:r>
      <w:r w:rsidRPr="00376C1A">
        <w:tab/>
      </w:r>
      <w:r w:rsidRPr="00A452B2">
        <w:rPr>
          <w:rFonts w:ascii="Times New Roman" w:hAnsi="Times New Roman" w:cs="Times New Roman"/>
        </w:rPr>
        <w:t>Требование по комплектации оборудования</w:t>
      </w: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3256"/>
        <w:gridCol w:w="5244"/>
        <w:gridCol w:w="6503"/>
      </w:tblGrid>
      <w:tr w:rsidR="00376C1A" w:rsidRPr="00A452B2" w14:paraId="409244FC" w14:textId="77777777" w:rsidTr="00205E3D">
        <w:tc>
          <w:tcPr>
            <w:tcW w:w="3256" w:type="dxa"/>
          </w:tcPr>
          <w:p w14:paraId="4561705E" w14:textId="5F2F11E0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  <w:b/>
              </w:rPr>
              <w:t>6.1. Электрооборудование</w:t>
            </w:r>
          </w:p>
        </w:tc>
        <w:tc>
          <w:tcPr>
            <w:tcW w:w="5244" w:type="dxa"/>
          </w:tcPr>
          <w:p w14:paraId="46209C3E" w14:textId="77777777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6C16C50C" w14:textId="4BCE3511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 xml:space="preserve">Комплектуется следующим </w:t>
            </w:r>
            <w:r w:rsidRPr="00A452B2">
              <w:rPr>
                <w:rFonts w:ascii="Times New Roman" w:hAnsi="Times New Roman" w:cs="Times New Roman"/>
                <w:b/>
              </w:rPr>
              <w:t>Электрооборудованием</w:t>
            </w:r>
          </w:p>
        </w:tc>
      </w:tr>
      <w:tr w:rsidR="00376C1A" w:rsidRPr="00A452B2" w14:paraId="3AB00082" w14:textId="77777777" w:rsidTr="00205E3D">
        <w:tc>
          <w:tcPr>
            <w:tcW w:w="3256" w:type="dxa"/>
          </w:tcPr>
          <w:p w14:paraId="466D597A" w14:textId="4F83CD7C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6C0E86AB" w14:textId="64180517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045136CD" w14:textId="392C41FF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 xml:space="preserve">Комплектуется: звуковым сигналом. </w:t>
            </w:r>
          </w:p>
        </w:tc>
      </w:tr>
      <w:tr w:rsidR="00376C1A" w:rsidRPr="00A452B2" w14:paraId="1AC33298" w14:textId="77777777" w:rsidTr="00205E3D">
        <w:tc>
          <w:tcPr>
            <w:tcW w:w="3256" w:type="dxa"/>
          </w:tcPr>
          <w:p w14:paraId="0D10513F" w14:textId="0E6EFD05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4609A571" w14:textId="08883793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7B1CCBCB" w14:textId="20E76610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 xml:space="preserve">Комплектуется: маячок проблесковый оранжевого цвета  2 </w:t>
            </w:r>
            <w:proofErr w:type="spellStart"/>
            <w:r w:rsidRPr="00A452B2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</w:tr>
      <w:tr w:rsidR="00376C1A" w:rsidRPr="00A452B2" w14:paraId="473443ED" w14:textId="77777777" w:rsidTr="00205E3D">
        <w:tc>
          <w:tcPr>
            <w:tcW w:w="3256" w:type="dxa"/>
          </w:tcPr>
          <w:p w14:paraId="4D78B0D5" w14:textId="52ED5CAA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2A24BD63" w14:textId="6CC8AB50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5E8248EB" w14:textId="3725B994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Комплектуется: звуковым прерывистым сигналом при движении задним ходом</w:t>
            </w:r>
          </w:p>
        </w:tc>
      </w:tr>
      <w:tr w:rsidR="00376C1A" w:rsidRPr="00A452B2" w14:paraId="4A940B8D" w14:textId="77777777" w:rsidTr="00205E3D">
        <w:tc>
          <w:tcPr>
            <w:tcW w:w="3256" w:type="dxa"/>
          </w:tcPr>
          <w:p w14:paraId="3B1EABCC" w14:textId="7708DA45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22B17CA4" w14:textId="6960FCA5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120E62DA" w14:textId="77777777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Комплектуется: Аккумуляторные батареи:</w:t>
            </w:r>
          </w:p>
          <w:p w14:paraId="0E0756A7" w14:textId="153D9D79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- тип АКБ для тяжелых условий эксплуатации 2х12Vх190Ач. Количество – 2</w:t>
            </w:r>
          </w:p>
        </w:tc>
      </w:tr>
      <w:tr w:rsidR="00376C1A" w:rsidRPr="00A452B2" w14:paraId="4FD2AC79" w14:textId="77777777" w:rsidTr="00205E3D">
        <w:tc>
          <w:tcPr>
            <w:tcW w:w="3256" w:type="dxa"/>
          </w:tcPr>
          <w:p w14:paraId="2C8BF39F" w14:textId="29AA7437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100DD49C" w14:textId="48C92506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7DA220D6" w14:textId="15D437CA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Комплектуется: Генератор переменного тока с параметрами: 2,0 кВт / 24В для тяжелых условий эксплуатации</w:t>
            </w:r>
          </w:p>
        </w:tc>
      </w:tr>
      <w:tr w:rsidR="00376C1A" w:rsidRPr="00A452B2" w14:paraId="1AEB29BD" w14:textId="77777777" w:rsidTr="00205E3D">
        <w:tc>
          <w:tcPr>
            <w:tcW w:w="3256" w:type="dxa"/>
          </w:tcPr>
          <w:p w14:paraId="602F8C2D" w14:textId="0B39323B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1B217B9B" w14:textId="679E4446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314CDAFC" w14:textId="02FE0095" w:rsidR="00376C1A" w:rsidRPr="00A452B2" w:rsidRDefault="004F3242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П</w:t>
            </w:r>
            <w:r w:rsidR="00376C1A" w:rsidRPr="00A452B2">
              <w:rPr>
                <w:rFonts w:ascii="Times New Roman" w:hAnsi="Times New Roman" w:cs="Times New Roman"/>
              </w:rPr>
              <w:t xml:space="preserve">уск - Стартерный. </w:t>
            </w:r>
          </w:p>
          <w:p w14:paraId="6C79BC5A" w14:textId="77777777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Предпусковой подогреватель ДВС</w:t>
            </w:r>
            <w:r w:rsidRPr="00A452B2">
              <w:rPr>
                <w:rFonts w:ascii="Times New Roman" w:hAnsi="Times New Roman" w:cs="Times New Roman"/>
              </w:rPr>
              <w:tab/>
            </w:r>
          </w:p>
          <w:p w14:paraId="153BBB7D" w14:textId="77777777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Напряжение, В 24</w:t>
            </w:r>
          </w:p>
          <w:p w14:paraId="6E8FBA4E" w14:textId="2F946861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Мощность стартера, кВт (л.с.) 8,2 (11,2)</w:t>
            </w:r>
          </w:p>
        </w:tc>
      </w:tr>
      <w:tr w:rsidR="00376C1A" w:rsidRPr="00A452B2" w14:paraId="3674B03A" w14:textId="77777777" w:rsidTr="00205E3D">
        <w:tc>
          <w:tcPr>
            <w:tcW w:w="3256" w:type="dxa"/>
          </w:tcPr>
          <w:p w14:paraId="4AAD049C" w14:textId="2C48C984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6A96C36A" w14:textId="3DAE1D41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34D3A52E" w14:textId="2BFAF9FB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Автономный отопитель кабины в кабине оператора</w:t>
            </w:r>
          </w:p>
        </w:tc>
      </w:tr>
      <w:tr w:rsidR="00376C1A" w:rsidRPr="00A452B2" w14:paraId="4F081ACC" w14:textId="77777777" w:rsidTr="00205E3D">
        <w:tc>
          <w:tcPr>
            <w:tcW w:w="3256" w:type="dxa"/>
          </w:tcPr>
          <w:p w14:paraId="62489C32" w14:textId="7F679CC0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169D1C95" w14:textId="5BA508B3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245E419E" w14:textId="279CDECD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подогрев ДТ от системы предпускового подогревателя</w:t>
            </w:r>
            <w:r w:rsidRPr="00A452B2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452B2">
              <w:rPr>
                <w:rFonts w:ascii="Times New Roman" w:hAnsi="Times New Roman" w:cs="Times New Roman"/>
              </w:rPr>
              <w:t>двигателя</w:t>
            </w:r>
          </w:p>
        </w:tc>
      </w:tr>
      <w:tr w:rsidR="00376C1A" w:rsidRPr="00A452B2" w14:paraId="07846F02" w14:textId="77777777" w:rsidTr="00205E3D">
        <w:tc>
          <w:tcPr>
            <w:tcW w:w="3256" w:type="dxa"/>
          </w:tcPr>
          <w:p w14:paraId="04F8DA22" w14:textId="44F55CBF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59D4EB8B" w14:textId="654B9CCF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585D1F3E" w14:textId="481C1DF0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предпусковой подогреватель</w:t>
            </w:r>
            <w:r w:rsidRPr="00A452B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452B2">
              <w:rPr>
                <w:rFonts w:ascii="Times New Roman" w:hAnsi="Times New Roman" w:cs="Times New Roman"/>
              </w:rPr>
              <w:t>(ПЖД-30)</w:t>
            </w:r>
          </w:p>
        </w:tc>
      </w:tr>
    </w:tbl>
    <w:p w14:paraId="6EF872A4" w14:textId="77777777" w:rsidR="00A82228" w:rsidRPr="00A452B2" w:rsidRDefault="00A82228" w:rsidP="00A452B2">
      <w:pPr>
        <w:pStyle w:val="ae"/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3256"/>
        <w:gridCol w:w="5244"/>
        <w:gridCol w:w="6503"/>
      </w:tblGrid>
      <w:tr w:rsidR="00B25089" w:rsidRPr="00A452B2" w14:paraId="3DCA0931" w14:textId="77777777" w:rsidTr="00205E3D">
        <w:tc>
          <w:tcPr>
            <w:tcW w:w="3256" w:type="dxa"/>
          </w:tcPr>
          <w:p w14:paraId="18A543B2" w14:textId="76A62B47" w:rsidR="00B25089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6.2 Рабочее место оператора</w:t>
            </w:r>
          </w:p>
        </w:tc>
        <w:tc>
          <w:tcPr>
            <w:tcW w:w="5244" w:type="dxa"/>
          </w:tcPr>
          <w:p w14:paraId="1722C2C2" w14:textId="77777777" w:rsidR="00B25089" w:rsidRPr="00A452B2" w:rsidRDefault="00B25089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2B963DB5" w14:textId="7472676C" w:rsidR="00B25089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Рабочее место оператора оснащено</w:t>
            </w:r>
          </w:p>
        </w:tc>
      </w:tr>
      <w:tr w:rsidR="00E215DC" w:rsidRPr="00A452B2" w14:paraId="7E4882B3" w14:textId="77777777" w:rsidTr="00205E3D">
        <w:tc>
          <w:tcPr>
            <w:tcW w:w="3256" w:type="dxa"/>
          </w:tcPr>
          <w:p w14:paraId="0ACF7EBC" w14:textId="29D9CBDA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553DB548" w14:textId="7B5D1C0A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  <w:bookmarkStart w:id="1" w:name="_GoBack"/>
            <w:bookmarkEnd w:id="1"/>
          </w:p>
        </w:tc>
        <w:tc>
          <w:tcPr>
            <w:tcW w:w="6503" w:type="dxa"/>
          </w:tcPr>
          <w:p w14:paraId="747E668B" w14:textId="6255ADB3" w:rsidR="002B31CB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ab/>
              <w:t xml:space="preserve">Двухместная, цельнометаллическая, с </w:t>
            </w:r>
            <w:proofErr w:type="spellStart"/>
            <w:r w:rsidRPr="00A452B2">
              <w:rPr>
                <w:rFonts w:ascii="Times New Roman" w:hAnsi="Times New Roman" w:cs="Times New Roman"/>
              </w:rPr>
              <w:t>термо</w:t>
            </w:r>
            <w:proofErr w:type="spellEnd"/>
            <w:proofErr w:type="gramStart"/>
            <w:r w:rsidRPr="00A452B2">
              <w:rPr>
                <w:rFonts w:ascii="Times New Roman" w:hAnsi="Times New Roman" w:cs="Times New Roman"/>
              </w:rPr>
              <w:t>-,</w:t>
            </w:r>
            <w:proofErr w:type="spellStart"/>
            <w:r w:rsidRPr="00A452B2">
              <w:rPr>
                <w:rFonts w:ascii="Times New Roman" w:hAnsi="Times New Roman" w:cs="Times New Roman"/>
              </w:rPr>
              <w:t>вибро</w:t>
            </w:r>
            <w:proofErr w:type="spellEnd"/>
            <w:proofErr w:type="gramEnd"/>
            <w:r w:rsidRPr="00A452B2">
              <w:rPr>
                <w:rFonts w:ascii="Times New Roman" w:hAnsi="Times New Roman" w:cs="Times New Roman"/>
              </w:rPr>
              <w:t>- и шумоизоляцией, со встроенным каркасом безопасности, защищающим оператора соответствует стандартам ISO 3471 и SAE J1040 c на ROPS (</w:t>
            </w:r>
            <w:proofErr w:type="spellStart"/>
            <w:r w:rsidRPr="00A452B2">
              <w:rPr>
                <w:rFonts w:ascii="Times New Roman" w:hAnsi="Times New Roman" w:cs="Times New Roman"/>
              </w:rPr>
              <w:t>Roll-Over</w:t>
            </w:r>
            <w:proofErr w:type="spellEnd"/>
            <w:r w:rsidRPr="00A452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52B2">
              <w:rPr>
                <w:rFonts w:ascii="Times New Roman" w:hAnsi="Times New Roman" w:cs="Times New Roman"/>
              </w:rPr>
              <w:t>Protective</w:t>
            </w:r>
            <w:proofErr w:type="spellEnd"/>
            <w:r w:rsidRPr="00A452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52B2">
              <w:rPr>
                <w:rFonts w:ascii="Times New Roman" w:hAnsi="Times New Roman" w:cs="Times New Roman"/>
              </w:rPr>
              <w:t>Structure</w:t>
            </w:r>
            <w:proofErr w:type="spellEnd"/>
            <w:r w:rsidRPr="00A452B2">
              <w:rPr>
                <w:rFonts w:ascii="Times New Roman" w:hAnsi="Times New Roman" w:cs="Times New Roman"/>
              </w:rPr>
              <w:t>, защита оператора при опрокидывании) и стандартам ISO 3449 на FOPS (</w:t>
            </w:r>
            <w:proofErr w:type="spellStart"/>
            <w:r w:rsidRPr="00A452B2">
              <w:rPr>
                <w:rFonts w:ascii="Times New Roman" w:hAnsi="Times New Roman" w:cs="Times New Roman"/>
              </w:rPr>
              <w:t>Falling</w:t>
            </w:r>
            <w:proofErr w:type="spellEnd"/>
            <w:r w:rsidRPr="00A452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52B2">
              <w:rPr>
                <w:rFonts w:ascii="Times New Roman" w:hAnsi="Times New Roman" w:cs="Times New Roman"/>
              </w:rPr>
              <w:t>Object</w:t>
            </w:r>
            <w:proofErr w:type="spellEnd"/>
            <w:r w:rsidRPr="00A452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52B2">
              <w:rPr>
                <w:rFonts w:ascii="Times New Roman" w:hAnsi="Times New Roman" w:cs="Times New Roman"/>
              </w:rPr>
              <w:t>Protective</w:t>
            </w:r>
            <w:proofErr w:type="spellEnd"/>
            <w:r w:rsidRPr="00A452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52B2">
              <w:rPr>
                <w:rFonts w:ascii="Times New Roman" w:hAnsi="Times New Roman" w:cs="Times New Roman"/>
              </w:rPr>
              <w:t>Structure</w:t>
            </w:r>
            <w:proofErr w:type="spellEnd"/>
            <w:r w:rsidRPr="00A452B2">
              <w:rPr>
                <w:rFonts w:ascii="Times New Roman" w:hAnsi="Times New Roman" w:cs="Times New Roman"/>
              </w:rPr>
              <w:t>, защита оператора от падающих предметов). Комплектуется дополнительной защита кабины, предотвращающая повреждение (смятие) кабины, в т.ч.  опорой ЛЭП (в случае поломки).</w:t>
            </w:r>
          </w:p>
          <w:p w14:paraId="3B6073D5" w14:textId="533BD643" w:rsidR="00E215DC" w:rsidRPr="00A452B2" w:rsidRDefault="002B31CB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  <w:b/>
                <w:bCs/>
                <w:color w:val="0070C0"/>
              </w:rPr>
              <w:t>Сертификаты, подтверждающие проведение испытаний и установку защиты кабины FOBS и ROPS прилагаются.</w:t>
            </w:r>
          </w:p>
        </w:tc>
      </w:tr>
      <w:tr w:rsidR="00E215DC" w:rsidRPr="00A452B2" w14:paraId="7174E271" w14:textId="77777777" w:rsidTr="00205E3D">
        <w:tc>
          <w:tcPr>
            <w:tcW w:w="3256" w:type="dxa"/>
          </w:tcPr>
          <w:p w14:paraId="3ECB0271" w14:textId="236E3919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0D2974CF" w14:textId="1908F023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0A72CED1" w14:textId="6BDF0E9A" w:rsidR="00E215DC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 xml:space="preserve">Сиденье машиниста </w:t>
            </w:r>
            <w:proofErr w:type="spellStart"/>
            <w:r w:rsidRPr="00A452B2">
              <w:rPr>
                <w:rFonts w:ascii="Times New Roman" w:hAnsi="Times New Roman" w:cs="Times New Roman"/>
              </w:rPr>
              <w:t>подрессорное</w:t>
            </w:r>
            <w:proofErr w:type="spellEnd"/>
            <w:r w:rsidRPr="00A452B2">
              <w:rPr>
                <w:rFonts w:ascii="Times New Roman" w:hAnsi="Times New Roman" w:cs="Times New Roman"/>
              </w:rPr>
              <w:t>, системы «Пилот», с подлокотниками. Чехлы</w:t>
            </w:r>
          </w:p>
        </w:tc>
      </w:tr>
      <w:tr w:rsidR="00E215DC" w:rsidRPr="00A452B2" w14:paraId="0ADA727A" w14:textId="77777777" w:rsidTr="00205E3D">
        <w:tc>
          <w:tcPr>
            <w:tcW w:w="3256" w:type="dxa"/>
          </w:tcPr>
          <w:p w14:paraId="14394892" w14:textId="1B3138E8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74A1B3D2" w14:textId="06F13620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1393095A" w14:textId="712DF594" w:rsidR="00E215DC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Комплектуется не менее чем 2-хточечным ремень безопасности шириной 76 мм, с инерционной катушкой</w:t>
            </w:r>
          </w:p>
        </w:tc>
      </w:tr>
      <w:tr w:rsidR="00E215DC" w:rsidRPr="00A452B2" w14:paraId="4EB74235" w14:textId="77777777" w:rsidTr="00205E3D">
        <w:tc>
          <w:tcPr>
            <w:tcW w:w="3256" w:type="dxa"/>
          </w:tcPr>
          <w:p w14:paraId="79666F4F" w14:textId="4A60DA2C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69C9245B" w14:textId="6EB62112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238E787F" w14:textId="77777777" w:rsidR="002B31CB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 xml:space="preserve">Гидрообъемное управление поворотом погрузчика, регулируемая рулевая колонка, щиток приборов с автоматизированным контролем за работой систем трактора позволяют снизить утомляемость оператора. </w:t>
            </w:r>
          </w:p>
          <w:p w14:paraId="64849E3C" w14:textId="2BB174F5" w:rsidR="00E215DC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lastRenderedPageBreak/>
              <w:tab/>
              <w:t xml:space="preserve">Удобное расположение органов управления, </w:t>
            </w:r>
          </w:p>
        </w:tc>
      </w:tr>
      <w:tr w:rsidR="00E215DC" w:rsidRPr="00A452B2" w14:paraId="2A3C9CF5" w14:textId="77777777" w:rsidTr="00205E3D">
        <w:tc>
          <w:tcPr>
            <w:tcW w:w="3256" w:type="dxa"/>
          </w:tcPr>
          <w:p w14:paraId="6773BFFF" w14:textId="009EA52D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5E99842F" w14:textId="5C1F9943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7B6D46A8" w14:textId="3FED2E38" w:rsidR="00E215DC" w:rsidRPr="00A452B2" w:rsidRDefault="00E46213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Комплектуется единой тормозной педалью тормоза</w:t>
            </w:r>
          </w:p>
        </w:tc>
      </w:tr>
      <w:tr w:rsidR="00E215DC" w:rsidRPr="00A452B2" w14:paraId="42D5E851" w14:textId="77777777" w:rsidTr="00205E3D">
        <w:tc>
          <w:tcPr>
            <w:tcW w:w="3256" w:type="dxa"/>
          </w:tcPr>
          <w:p w14:paraId="725E3BA4" w14:textId="613364FF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2422FE36" w14:textId="43478491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3194050E" w14:textId="77777777" w:rsidR="002B31CB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Комплектуется зеркалами заднего вида.</w:t>
            </w:r>
          </w:p>
          <w:p w14:paraId="1692A967" w14:textId="77777777" w:rsidR="002B31CB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Снаружи - 2шт</w:t>
            </w:r>
          </w:p>
          <w:p w14:paraId="6D7F2C5D" w14:textId="53246B27" w:rsidR="00E215DC" w:rsidRPr="00205E3D" w:rsidRDefault="002B31CB" w:rsidP="00A452B2">
            <w:pPr>
              <w:pStyle w:val="ae"/>
              <w:rPr>
                <w:rFonts w:ascii="Times New Roman" w:hAnsi="Times New Roman" w:cs="Times New Roman"/>
                <w:b/>
                <w:bCs/>
              </w:rPr>
            </w:pPr>
            <w:r w:rsidRPr="00205E3D">
              <w:rPr>
                <w:rFonts w:ascii="Times New Roman" w:hAnsi="Times New Roman" w:cs="Times New Roman"/>
                <w:b/>
                <w:bCs/>
                <w:color w:val="0070C0"/>
              </w:rPr>
              <w:t xml:space="preserve">Внутри кабины – </w:t>
            </w:r>
            <w:r w:rsidR="00957ECD">
              <w:rPr>
                <w:rFonts w:ascii="Times New Roman" w:hAnsi="Times New Roman" w:cs="Times New Roman"/>
                <w:b/>
                <w:bCs/>
                <w:color w:val="0070C0"/>
              </w:rPr>
              <w:t>1</w:t>
            </w:r>
            <w:r w:rsidRPr="00205E3D">
              <w:rPr>
                <w:rFonts w:ascii="Times New Roman" w:hAnsi="Times New Roman" w:cs="Times New Roman"/>
                <w:b/>
                <w:bCs/>
                <w:color w:val="0070C0"/>
              </w:rPr>
              <w:t xml:space="preserve"> шт.</w:t>
            </w:r>
          </w:p>
        </w:tc>
      </w:tr>
      <w:tr w:rsidR="00E215DC" w:rsidRPr="00A452B2" w14:paraId="3ADC2A93" w14:textId="77777777" w:rsidTr="00205E3D">
        <w:tc>
          <w:tcPr>
            <w:tcW w:w="3256" w:type="dxa"/>
          </w:tcPr>
          <w:p w14:paraId="233E4112" w14:textId="0BB66694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26531A9E" w14:textId="29B597BA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52D2E2AD" w14:textId="77777777" w:rsidR="00E215DC" w:rsidRPr="00A452B2" w:rsidRDefault="00E46213" w:rsidP="00A452B2">
            <w:pPr>
              <w:pStyle w:val="ae"/>
              <w:rPr>
                <w:rFonts w:ascii="Times New Roman" w:hAnsi="Times New Roman" w:cs="Times New Roman"/>
                <w:color w:val="2D2D2D"/>
                <w:w w:val="105"/>
              </w:rPr>
            </w:pPr>
            <w:r w:rsidRPr="00A452B2">
              <w:rPr>
                <w:rFonts w:ascii="Times New Roman" w:hAnsi="Times New Roman" w:cs="Times New Roman"/>
                <w:color w:val="2D2D2D"/>
                <w:w w:val="105"/>
              </w:rPr>
              <w:t>преобразователь напряжения 24 и 12В</w:t>
            </w:r>
          </w:p>
          <w:p w14:paraId="0F9FBA07" w14:textId="7DB05144" w:rsidR="00E46213" w:rsidRPr="00A452B2" w:rsidRDefault="00E46213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розетка электропитания, 12</w:t>
            </w:r>
            <w:r w:rsidRPr="00A452B2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452B2">
              <w:rPr>
                <w:rFonts w:ascii="Times New Roman" w:hAnsi="Times New Roman" w:cs="Times New Roman"/>
              </w:rPr>
              <w:t>В;</w:t>
            </w:r>
          </w:p>
          <w:p w14:paraId="5D30F963" w14:textId="795F3398" w:rsidR="00E46213" w:rsidRPr="00A452B2" w:rsidRDefault="00E46213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розетка электропитания, 24</w:t>
            </w:r>
            <w:r w:rsidRPr="00A452B2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452B2">
              <w:rPr>
                <w:rFonts w:ascii="Times New Roman" w:hAnsi="Times New Roman" w:cs="Times New Roman"/>
              </w:rPr>
              <w:t>В</w:t>
            </w:r>
          </w:p>
        </w:tc>
      </w:tr>
      <w:tr w:rsidR="00E215DC" w:rsidRPr="00A452B2" w14:paraId="0FFE044B" w14:textId="77777777" w:rsidTr="00205E3D">
        <w:tc>
          <w:tcPr>
            <w:tcW w:w="3256" w:type="dxa"/>
          </w:tcPr>
          <w:p w14:paraId="2B5A1A8D" w14:textId="6F89F5D5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3AB96233" w14:textId="368A875F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74F9033C" w14:textId="22C2B725" w:rsidR="00E215DC" w:rsidRPr="00A452B2" w:rsidRDefault="00D304AE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  <w:color w:val="1C1C1C"/>
                <w:w w:val="105"/>
                <w:position w:val="1"/>
              </w:rPr>
              <w:t>Отсек для документов и вещевой отсек с возможностью установки контейнера с</w:t>
            </w:r>
            <w:r w:rsidRPr="00A452B2">
              <w:rPr>
                <w:rFonts w:ascii="Times New Roman" w:hAnsi="Times New Roman" w:cs="Times New Roman"/>
              </w:rPr>
              <w:t xml:space="preserve"> </w:t>
            </w:r>
            <w:r w:rsidRPr="00A452B2">
              <w:rPr>
                <w:rFonts w:ascii="Times New Roman" w:hAnsi="Times New Roman" w:cs="Times New Roman"/>
                <w:color w:val="1C1C1C"/>
                <w:w w:val="105"/>
                <w:position w:val="1"/>
              </w:rPr>
              <w:t>пищей;</w:t>
            </w:r>
          </w:p>
        </w:tc>
      </w:tr>
      <w:tr w:rsidR="00E215DC" w:rsidRPr="00A452B2" w14:paraId="431AD869" w14:textId="77777777" w:rsidTr="00205E3D">
        <w:tc>
          <w:tcPr>
            <w:tcW w:w="3256" w:type="dxa"/>
          </w:tcPr>
          <w:p w14:paraId="1EF76F84" w14:textId="1AA8E3D1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157DCC42" w14:textId="7B782851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1611C763" w14:textId="58EB5B86" w:rsidR="00E215DC" w:rsidRPr="00A452B2" w:rsidRDefault="000A3E1C" w:rsidP="00A452B2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D304AE" w:rsidRPr="00A452B2">
              <w:rPr>
                <w:rFonts w:ascii="Times New Roman" w:hAnsi="Times New Roman" w:cs="Times New Roman"/>
              </w:rPr>
              <w:t>омплектуется омывателями стекла и стеклоочистителями: задние, передние</w:t>
            </w:r>
          </w:p>
        </w:tc>
      </w:tr>
    </w:tbl>
    <w:p w14:paraId="75F146DA" w14:textId="77777777" w:rsidR="00376C1A" w:rsidRDefault="00376C1A" w:rsidP="00192E6F">
      <w:pPr>
        <w:ind w:left="567"/>
        <w:jc w:val="both"/>
        <w:rPr>
          <w:sz w:val="22"/>
          <w:szCs w:val="22"/>
          <w:lang w:val="x-none" w:eastAsia="x-none"/>
        </w:rPr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3256"/>
        <w:gridCol w:w="5244"/>
        <w:gridCol w:w="6503"/>
      </w:tblGrid>
      <w:tr w:rsidR="00DF35EE" w14:paraId="34C6F81F" w14:textId="77777777" w:rsidTr="00205E3D">
        <w:tc>
          <w:tcPr>
            <w:tcW w:w="3256" w:type="dxa"/>
          </w:tcPr>
          <w:p w14:paraId="2244C520" w14:textId="0F3B6123" w:rsidR="00DF35EE" w:rsidRDefault="000B6C95" w:rsidP="0093728B">
            <w:pPr>
              <w:jc w:val="both"/>
              <w:rPr>
                <w:sz w:val="22"/>
                <w:szCs w:val="22"/>
                <w:lang w:val="x-none" w:eastAsia="x-none"/>
              </w:rPr>
            </w:pPr>
            <w:r>
              <w:t>6.3. Прочее</w:t>
            </w:r>
            <w:r>
              <w:rPr>
                <w:spacing w:val="-2"/>
              </w:rPr>
              <w:t xml:space="preserve"> </w:t>
            </w:r>
            <w:r>
              <w:t>оборудование</w:t>
            </w:r>
          </w:p>
        </w:tc>
        <w:tc>
          <w:tcPr>
            <w:tcW w:w="5244" w:type="dxa"/>
          </w:tcPr>
          <w:p w14:paraId="434B332B" w14:textId="77777777" w:rsidR="00DF35EE" w:rsidRDefault="00DF35EE" w:rsidP="0093728B">
            <w:pPr>
              <w:jc w:val="both"/>
              <w:rPr>
                <w:sz w:val="22"/>
                <w:szCs w:val="22"/>
                <w:lang w:val="x-none" w:eastAsia="x-none"/>
              </w:rPr>
            </w:pPr>
          </w:p>
        </w:tc>
        <w:tc>
          <w:tcPr>
            <w:tcW w:w="6503" w:type="dxa"/>
          </w:tcPr>
          <w:p w14:paraId="36F6CA98" w14:textId="58936D24" w:rsidR="00DF35EE" w:rsidRDefault="00DF35EE" w:rsidP="0093728B">
            <w:pPr>
              <w:jc w:val="both"/>
              <w:rPr>
                <w:sz w:val="22"/>
                <w:szCs w:val="22"/>
                <w:lang w:val="x-none" w:eastAsia="x-none"/>
              </w:rPr>
            </w:pPr>
          </w:p>
        </w:tc>
      </w:tr>
      <w:tr w:rsidR="000B6C95" w14:paraId="5EB3EE28" w14:textId="77777777" w:rsidTr="00205E3D">
        <w:tc>
          <w:tcPr>
            <w:tcW w:w="3256" w:type="dxa"/>
          </w:tcPr>
          <w:p w14:paraId="50297B01" w14:textId="77777777" w:rsidR="000B6C95" w:rsidRDefault="000B6C95" w:rsidP="000B6C95">
            <w:pPr>
              <w:jc w:val="both"/>
              <w:rPr>
                <w:sz w:val="22"/>
                <w:szCs w:val="22"/>
                <w:lang w:val="x-none" w:eastAsia="x-none"/>
              </w:rPr>
            </w:pPr>
          </w:p>
        </w:tc>
        <w:tc>
          <w:tcPr>
            <w:tcW w:w="5244" w:type="dxa"/>
          </w:tcPr>
          <w:p w14:paraId="6260A29D" w14:textId="483EF12D" w:rsidR="000B6C95" w:rsidRDefault="000B6C95" w:rsidP="000B6C95">
            <w:pPr>
              <w:jc w:val="both"/>
              <w:rPr>
                <w:sz w:val="22"/>
                <w:szCs w:val="22"/>
                <w:lang w:val="x-none" w:eastAsia="x-none"/>
              </w:rPr>
            </w:pPr>
          </w:p>
        </w:tc>
        <w:tc>
          <w:tcPr>
            <w:tcW w:w="6503" w:type="dxa"/>
          </w:tcPr>
          <w:p w14:paraId="78B8A58C" w14:textId="1D177DD6" w:rsidR="000B6C95" w:rsidRDefault="000B6C95" w:rsidP="000B6C95">
            <w:pPr>
              <w:jc w:val="both"/>
              <w:rPr>
                <w:sz w:val="22"/>
                <w:szCs w:val="22"/>
                <w:lang w:val="x-none" w:eastAsia="x-none"/>
              </w:rPr>
            </w:pPr>
            <w:r>
              <w:rPr>
                <w:sz w:val="22"/>
                <w:szCs w:val="22"/>
                <w:lang w:val="x-none" w:eastAsia="x-none"/>
              </w:rPr>
              <w:t xml:space="preserve">Комплектуется: </w:t>
            </w:r>
            <w:r w:rsidRPr="00F72AE5">
              <w:rPr>
                <w:sz w:val="22"/>
              </w:rPr>
              <w:t>запираемый моторный</w:t>
            </w:r>
            <w:r w:rsidRPr="00F72AE5">
              <w:rPr>
                <w:spacing w:val="-1"/>
                <w:sz w:val="22"/>
              </w:rPr>
              <w:t xml:space="preserve"> </w:t>
            </w:r>
            <w:r w:rsidRPr="00F72AE5">
              <w:rPr>
                <w:sz w:val="22"/>
              </w:rPr>
              <w:t>отсек;</w:t>
            </w:r>
          </w:p>
        </w:tc>
      </w:tr>
      <w:tr w:rsidR="000B6C95" w14:paraId="1C16564C" w14:textId="77777777" w:rsidTr="00205E3D">
        <w:tc>
          <w:tcPr>
            <w:tcW w:w="3256" w:type="dxa"/>
          </w:tcPr>
          <w:p w14:paraId="37C46FF0" w14:textId="77777777" w:rsidR="000B6C95" w:rsidRDefault="000B6C95" w:rsidP="000B6C95">
            <w:pPr>
              <w:jc w:val="both"/>
              <w:rPr>
                <w:sz w:val="22"/>
                <w:szCs w:val="22"/>
                <w:lang w:val="x-none" w:eastAsia="x-none"/>
              </w:rPr>
            </w:pPr>
          </w:p>
        </w:tc>
        <w:tc>
          <w:tcPr>
            <w:tcW w:w="5244" w:type="dxa"/>
          </w:tcPr>
          <w:p w14:paraId="06072A40" w14:textId="31B71467" w:rsidR="000B6C95" w:rsidRDefault="000B6C95" w:rsidP="000B6C95">
            <w:pPr>
              <w:jc w:val="both"/>
              <w:rPr>
                <w:sz w:val="22"/>
                <w:szCs w:val="22"/>
                <w:lang w:val="x-none" w:eastAsia="x-none"/>
              </w:rPr>
            </w:pPr>
          </w:p>
        </w:tc>
        <w:tc>
          <w:tcPr>
            <w:tcW w:w="6503" w:type="dxa"/>
          </w:tcPr>
          <w:p w14:paraId="5BEC877B" w14:textId="3176E6D8" w:rsidR="000B6C95" w:rsidRDefault="000B6C95" w:rsidP="000B6C95">
            <w:pPr>
              <w:jc w:val="both"/>
              <w:rPr>
                <w:sz w:val="22"/>
                <w:szCs w:val="22"/>
                <w:lang w:val="x-none" w:eastAsia="x-none"/>
              </w:rPr>
            </w:pPr>
            <w:r>
              <w:rPr>
                <w:sz w:val="22"/>
                <w:szCs w:val="22"/>
                <w:lang w:val="x-none" w:eastAsia="x-none"/>
              </w:rPr>
              <w:t xml:space="preserve">Комплектуется: </w:t>
            </w:r>
            <w:r w:rsidRPr="00F72AE5">
              <w:rPr>
                <w:sz w:val="22"/>
              </w:rPr>
              <w:t>защитная решетка</w:t>
            </w:r>
            <w:r w:rsidRPr="00F72AE5">
              <w:rPr>
                <w:spacing w:val="-3"/>
                <w:sz w:val="22"/>
              </w:rPr>
              <w:t xml:space="preserve"> </w:t>
            </w:r>
            <w:r w:rsidRPr="00F72AE5">
              <w:rPr>
                <w:sz w:val="22"/>
              </w:rPr>
              <w:t>радиатора;</w:t>
            </w:r>
          </w:p>
        </w:tc>
      </w:tr>
    </w:tbl>
    <w:p w14:paraId="03C1D64A" w14:textId="77777777" w:rsidR="00DF35EE" w:rsidRPr="00205E3D" w:rsidRDefault="00DF35EE" w:rsidP="00205E3D">
      <w:pPr>
        <w:pStyle w:val="ae"/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3256"/>
        <w:gridCol w:w="5244"/>
        <w:gridCol w:w="6503"/>
      </w:tblGrid>
      <w:tr w:rsidR="00343C2A" w:rsidRPr="00205E3D" w14:paraId="098D77E7" w14:textId="77777777" w:rsidTr="00205E3D">
        <w:tc>
          <w:tcPr>
            <w:tcW w:w="3256" w:type="dxa"/>
          </w:tcPr>
          <w:p w14:paraId="52265CF4" w14:textId="3A914124" w:rsidR="00343C2A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6.5 Инструмент и принадлежности</w:t>
            </w:r>
          </w:p>
        </w:tc>
        <w:tc>
          <w:tcPr>
            <w:tcW w:w="5244" w:type="dxa"/>
          </w:tcPr>
          <w:p w14:paraId="24C8EE29" w14:textId="40267B54" w:rsidR="00343C2A" w:rsidRPr="00205E3D" w:rsidRDefault="00343C2A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4B65557D" w14:textId="79F82814" w:rsidR="00343C2A" w:rsidRPr="00205E3D" w:rsidRDefault="00343C2A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</w:tr>
      <w:tr w:rsidR="0050487B" w:rsidRPr="00205E3D" w14:paraId="51381B11" w14:textId="77777777" w:rsidTr="00205E3D">
        <w:tc>
          <w:tcPr>
            <w:tcW w:w="3256" w:type="dxa"/>
          </w:tcPr>
          <w:p w14:paraId="133D8414" w14:textId="7777777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3A00BEB8" w14:textId="57969114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49A16F50" w14:textId="31312E05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 xml:space="preserve">Комплектуется </w:t>
            </w:r>
            <w:proofErr w:type="gramStart"/>
            <w:r w:rsidRPr="00205E3D">
              <w:rPr>
                <w:rFonts w:ascii="Times New Roman" w:hAnsi="Times New Roman" w:cs="Times New Roman"/>
              </w:rPr>
              <w:t>-  ремонтным</w:t>
            </w:r>
            <w:proofErr w:type="gramEnd"/>
            <w:r w:rsidRPr="00205E3D">
              <w:rPr>
                <w:rFonts w:ascii="Times New Roman" w:hAnsi="Times New Roman" w:cs="Times New Roman"/>
              </w:rPr>
              <w:t xml:space="preserve"> инструментом, монтажными приспособлениями, принадлежностями для проведения технического обслуживания и ремонта погрузчика и навесного оборудования. Комплектация (по номенклатуре и количеству) в соответствии с требованиями и нормами завода-изготовителя.</w:t>
            </w:r>
          </w:p>
        </w:tc>
      </w:tr>
      <w:tr w:rsidR="0050487B" w:rsidRPr="00205E3D" w14:paraId="4006C219" w14:textId="77777777" w:rsidTr="00205E3D">
        <w:tc>
          <w:tcPr>
            <w:tcW w:w="3256" w:type="dxa"/>
          </w:tcPr>
          <w:p w14:paraId="70732E32" w14:textId="7777777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0DC017E6" w14:textId="4648880D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1D617D0B" w14:textId="48207930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 xml:space="preserve">Комплектуется: Утепление отсека ДВС (Сертифицированный, негорючий, масло- </w:t>
            </w:r>
            <w:proofErr w:type="spellStart"/>
            <w:r w:rsidRPr="00205E3D">
              <w:rPr>
                <w:rFonts w:ascii="Times New Roman" w:hAnsi="Times New Roman" w:cs="Times New Roman"/>
              </w:rPr>
              <w:t>морозо</w:t>
            </w:r>
            <w:proofErr w:type="spellEnd"/>
            <w:r w:rsidRPr="00205E3D">
              <w:rPr>
                <w:rFonts w:ascii="Times New Roman" w:hAnsi="Times New Roman" w:cs="Times New Roman"/>
              </w:rPr>
              <w:t>- стойкий чехол на капот)</w:t>
            </w:r>
          </w:p>
        </w:tc>
      </w:tr>
      <w:tr w:rsidR="0050487B" w:rsidRPr="00205E3D" w14:paraId="60938DA3" w14:textId="77777777" w:rsidTr="00205E3D">
        <w:tc>
          <w:tcPr>
            <w:tcW w:w="3256" w:type="dxa"/>
          </w:tcPr>
          <w:p w14:paraId="5E510E46" w14:textId="7777777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669D816C" w14:textId="6798481E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437AFEF3" w14:textId="5D1D92DD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 xml:space="preserve">Комплектуется: прицепное устройство ТСУ на заднюю/грузовую </w:t>
            </w:r>
            <w:proofErr w:type="spellStart"/>
            <w:r w:rsidRPr="00205E3D">
              <w:rPr>
                <w:rFonts w:ascii="Times New Roman" w:hAnsi="Times New Roman" w:cs="Times New Roman"/>
              </w:rPr>
              <w:t>полураму</w:t>
            </w:r>
            <w:proofErr w:type="spellEnd"/>
            <w:r w:rsidRPr="00205E3D">
              <w:rPr>
                <w:rFonts w:ascii="Times New Roman" w:hAnsi="Times New Roman" w:cs="Times New Roman"/>
              </w:rPr>
              <w:t>;</w:t>
            </w:r>
          </w:p>
        </w:tc>
      </w:tr>
      <w:tr w:rsidR="0050487B" w:rsidRPr="00205E3D" w14:paraId="2FA1AD9C" w14:textId="77777777" w:rsidTr="00205E3D">
        <w:tc>
          <w:tcPr>
            <w:tcW w:w="3256" w:type="dxa"/>
          </w:tcPr>
          <w:p w14:paraId="17AD8C7F" w14:textId="7777777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77F39549" w14:textId="5813883B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2A3F08EB" w14:textId="52980D96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 xml:space="preserve">Комплектуется: </w:t>
            </w:r>
            <w:r w:rsidRPr="00205E3D">
              <w:rPr>
                <w:rFonts w:ascii="Times New Roman" w:hAnsi="Times New Roman" w:cs="Times New Roman"/>
                <w:lang w:val="x-none" w:eastAsia="x-none"/>
              </w:rPr>
              <w:t>светодиодные фары (не менее):</w:t>
            </w:r>
          </w:p>
          <w:p w14:paraId="56B317B7" w14:textId="7DDD34C9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  <w:lang w:val="x-none" w:eastAsia="x-none"/>
              </w:rPr>
              <w:t xml:space="preserve"> 4-спереди /4 сзади</w:t>
            </w:r>
          </w:p>
        </w:tc>
      </w:tr>
      <w:tr w:rsidR="0050487B" w:rsidRPr="00205E3D" w14:paraId="4D7AF928" w14:textId="77777777" w:rsidTr="00205E3D">
        <w:tc>
          <w:tcPr>
            <w:tcW w:w="3256" w:type="dxa"/>
          </w:tcPr>
          <w:p w14:paraId="688E0340" w14:textId="7777777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2B1F9654" w14:textId="005E176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0E4121EF" w14:textId="77777777" w:rsidR="00F557ED" w:rsidRPr="00205E3D" w:rsidRDefault="0050487B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Комплектуется: шины промышленные с протектором</w:t>
            </w:r>
            <w:r w:rsidRPr="00205E3D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29,5/75R25</w:t>
            </w:r>
            <w:r w:rsidR="00F557ED" w:rsidRPr="00205E3D">
              <w:rPr>
                <w:rFonts w:ascii="Times New Roman" w:hAnsi="Times New Roman" w:cs="Times New Roman"/>
              </w:rPr>
              <w:t>.</w:t>
            </w:r>
          </w:p>
          <w:p w14:paraId="40E26A7D" w14:textId="7896CD72" w:rsidR="00F557ED" w:rsidRPr="00205E3D" w:rsidRDefault="00F557ED" w:rsidP="00205E3D">
            <w:pPr>
              <w:pStyle w:val="ae"/>
              <w:rPr>
                <w:rFonts w:ascii="Times New Roman" w:hAnsi="Times New Roman" w:cs="Times New Roman"/>
                <w:color w:val="424B5E"/>
                <w:shd w:val="clear" w:color="auto" w:fill="FFFFFF"/>
              </w:rPr>
            </w:pPr>
            <w:r w:rsidRPr="00205E3D">
              <w:rPr>
                <w:rFonts w:ascii="Times New Roman" w:hAnsi="Times New Roman" w:cs="Times New Roman"/>
                <w:color w:val="424B5E"/>
                <w:shd w:val="clear" w:color="auto" w:fill="FFFFFF"/>
              </w:rPr>
              <w:t>Обозначение шины: 29.5/75R25</w:t>
            </w:r>
          </w:p>
          <w:p w14:paraId="10BE1BCF" w14:textId="4C547597" w:rsidR="00F557ED" w:rsidRPr="00205E3D" w:rsidRDefault="00F557ED" w:rsidP="00205E3D">
            <w:pPr>
              <w:pStyle w:val="ae"/>
              <w:rPr>
                <w:rFonts w:ascii="Times New Roman" w:hAnsi="Times New Roman" w:cs="Times New Roman"/>
                <w:color w:val="424B5E"/>
                <w:shd w:val="clear" w:color="auto" w:fill="FFFFFF"/>
              </w:rPr>
            </w:pPr>
            <w:r w:rsidRPr="00205E3D">
              <w:rPr>
                <w:rFonts w:ascii="Times New Roman" w:hAnsi="Times New Roman" w:cs="Times New Roman"/>
                <w:color w:val="424B5E"/>
                <w:shd w:val="clear" w:color="auto" w:fill="FFFFFF"/>
              </w:rPr>
              <w:t>Модель: Бел-26.42.38</w:t>
            </w:r>
          </w:p>
          <w:p w14:paraId="03D84B73" w14:textId="5F300057" w:rsidR="00F557ED" w:rsidRPr="00205E3D" w:rsidRDefault="00F557ED" w:rsidP="00205E3D">
            <w:pPr>
              <w:pStyle w:val="ae"/>
              <w:rPr>
                <w:rFonts w:ascii="Times New Roman" w:hAnsi="Times New Roman" w:cs="Times New Roman"/>
                <w:color w:val="424B5E"/>
                <w:shd w:val="clear" w:color="auto" w:fill="FFFFFF"/>
              </w:rPr>
            </w:pPr>
            <w:r w:rsidRPr="00205E3D">
              <w:rPr>
                <w:rFonts w:ascii="Times New Roman" w:hAnsi="Times New Roman" w:cs="Times New Roman"/>
                <w:color w:val="424B5E"/>
                <w:shd w:val="clear" w:color="auto" w:fill="FFFFFF"/>
              </w:rPr>
              <w:t>Исполнение: TT</w:t>
            </w:r>
          </w:p>
          <w:p w14:paraId="75D6D374" w14:textId="4F89E551" w:rsidR="0050487B" w:rsidRPr="00205E3D" w:rsidRDefault="00F557ED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  <w:color w:val="424B5E"/>
                <w:shd w:val="clear" w:color="auto" w:fill="FFFFFF"/>
              </w:rPr>
              <w:t xml:space="preserve">Тип рисунка: </w:t>
            </w:r>
            <w:proofErr w:type="spellStart"/>
            <w:r w:rsidRPr="00205E3D">
              <w:rPr>
                <w:rFonts w:ascii="Times New Roman" w:hAnsi="Times New Roman" w:cs="Times New Roman"/>
                <w:color w:val="424B5E"/>
                <w:shd w:val="clear" w:color="auto" w:fill="FFFFFF"/>
              </w:rPr>
              <w:t>Повыш</w:t>
            </w:r>
            <w:proofErr w:type="spellEnd"/>
            <w:r w:rsidRPr="00205E3D">
              <w:rPr>
                <w:rFonts w:ascii="Times New Roman" w:hAnsi="Times New Roman" w:cs="Times New Roman"/>
                <w:color w:val="424B5E"/>
                <w:shd w:val="clear" w:color="auto" w:fill="FFFFFF"/>
              </w:rPr>
              <w:t>. проход. L-3</w:t>
            </w:r>
          </w:p>
        </w:tc>
      </w:tr>
      <w:tr w:rsidR="0050487B" w:rsidRPr="00205E3D" w14:paraId="6520070B" w14:textId="77777777" w:rsidTr="00205E3D">
        <w:tc>
          <w:tcPr>
            <w:tcW w:w="3256" w:type="dxa"/>
          </w:tcPr>
          <w:p w14:paraId="01B562A7" w14:textId="7777777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26966275" w14:textId="34B48756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724BE869" w14:textId="4A8C1626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Комплектуется: комплект дополнительного оборудования для работы в условиях Крайнего</w:t>
            </w:r>
            <w:r w:rsidRPr="00205E3D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Севера. Комплектация (по номенклатуре и количеству) в соответствии с требованиями и нормами завода-изготовителя.</w:t>
            </w:r>
          </w:p>
        </w:tc>
      </w:tr>
    </w:tbl>
    <w:p w14:paraId="3EAFF2D1" w14:textId="77777777" w:rsidR="00DF35EE" w:rsidRPr="00205E3D" w:rsidRDefault="00DF35EE" w:rsidP="00205E3D">
      <w:pPr>
        <w:pStyle w:val="ae"/>
        <w:rPr>
          <w:rFonts w:ascii="Times New Roman" w:hAnsi="Times New Roman" w:cs="Times New Roman"/>
          <w:lang w:val="x-none" w:eastAsia="x-none"/>
        </w:rPr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3256"/>
        <w:gridCol w:w="5244"/>
        <w:gridCol w:w="6503"/>
      </w:tblGrid>
      <w:tr w:rsidR="00B232A4" w:rsidRPr="00205E3D" w14:paraId="346BD832" w14:textId="77777777" w:rsidTr="00205E3D">
        <w:tc>
          <w:tcPr>
            <w:tcW w:w="3256" w:type="dxa"/>
          </w:tcPr>
          <w:p w14:paraId="6226166E" w14:textId="18565470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7. Требования к технической</w:t>
            </w:r>
            <w:r w:rsidRPr="00205E3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документации</w:t>
            </w:r>
          </w:p>
        </w:tc>
        <w:tc>
          <w:tcPr>
            <w:tcW w:w="5244" w:type="dxa"/>
          </w:tcPr>
          <w:p w14:paraId="6A375E83" w14:textId="27677D3A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6931BEA6" w14:textId="05BA7D5E" w:rsidR="00B232A4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 xml:space="preserve">Вся документация на русском языке и поставляется комплектно с </w:t>
            </w:r>
            <w:proofErr w:type="gramStart"/>
            <w:r w:rsidRPr="00205E3D">
              <w:rPr>
                <w:rFonts w:ascii="Times New Roman" w:hAnsi="Times New Roman" w:cs="Times New Roman"/>
              </w:rPr>
              <w:t>бульдозером .</w:t>
            </w:r>
            <w:proofErr w:type="gramEnd"/>
          </w:p>
        </w:tc>
      </w:tr>
      <w:tr w:rsidR="00B232A4" w:rsidRPr="00205E3D" w14:paraId="25691D5B" w14:textId="77777777" w:rsidTr="00205E3D">
        <w:tc>
          <w:tcPr>
            <w:tcW w:w="3256" w:type="dxa"/>
          </w:tcPr>
          <w:p w14:paraId="2851D39A" w14:textId="77777777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662F81D3" w14:textId="483BEF30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47947569" w14:textId="56702E56" w:rsidR="00B232A4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Паспорт (ФОРМ</w:t>
            </w:r>
            <w:r w:rsidR="007050B8">
              <w:rPr>
                <w:rFonts w:ascii="Times New Roman" w:hAnsi="Times New Roman" w:cs="Times New Roman"/>
              </w:rPr>
              <w:t>У</w:t>
            </w:r>
            <w:r w:rsidRPr="00205E3D">
              <w:rPr>
                <w:rFonts w:ascii="Times New Roman" w:hAnsi="Times New Roman" w:cs="Times New Roman"/>
              </w:rPr>
              <w:t>ЛЯР) на оборудование – 1</w:t>
            </w:r>
            <w:r w:rsidRPr="00205E3D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экз.;</w:t>
            </w:r>
          </w:p>
        </w:tc>
      </w:tr>
      <w:tr w:rsidR="00B232A4" w:rsidRPr="00205E3D" w14:paraId="2446F8E0" w14:textId="77777777" w:rsidTr="00205E3D">
        <w:tc>
          <w:tcPr>
            <w:tcW w:w="3256" w:type="dxa"/>
          </w:tcPr>
          <w:p w14:paraId="4C97E83A" w14:textId="77777777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7AB4CD70" w14:textId="3E53EB77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7EDC7C61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 xml:space="preserve">Предоставляется полный комплект технической документации в том </w:t>
            </w:r>
            <w:proofErr w:type="gramStart"/>
            <w:r w:rsidRPr="00205E3D">
              <w:rPr>
                <w:rFonts w:ascii="Times New Roman" w:hAnsi="Times New Roman" w:cs="Times New Roman"/>
              </w:rPr>
              <w:t>числе</w:t>
            </w:r>
            <w:proofErr w:type="gramEnd"/>
            <w:r w:rsidRPr="00205E3D">
              <w:rPr>
                <w:rFonts w:ascii="Times New Roman" w:hAnsi="Times New Roman" w:cs="Times New Roman"/>
              </w:rPr>
              <w:t xml:space="preserve"> но не ограничиваясь:</w:t>
            </w:r>
          </w:p>
          <w:p w14:paraId="6B9C93A4" w14:textId="42BA6D11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- ТЕХНИЧЕСКОЕ ОПИСАНИЕ И ИНСТРУКЦИЯ ПО ЭКСПЛУАТАЦИИ - МОДУЛЬ ТРАКТОРНЫЙ УНИВЕРСАЛЬНЫЙ К-703МА-12 / К-703М-12 ТЕХНИЧЕСКОЕ ОПИСАНИЕ И ИНСТРУКЦИЯ ПО ЭКСПЛУАТАЦИИ 703МА-0000010-12 ИЭ»</w:t>
            </w:r>
          </w:p>
          <w:p w14:paraId="053A2FC3" w14:textId="10E7620B" w:rsidR="00B232A4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- Руководство по эксплуатации МГ 0269.00.000 РЭ АГРЕГАТ ДЛЯ МОНТАЖА И ПЕРЕВОЗКИ ОПОР ЛИНИЙ ЭЛЕКТРОПЕРЕДАЧ АМПО-2  ("Агрегат АМПО-2")</w:t>
            </w:r>
          </w:p>
        </w:tc>
      </w:tr>
      <w:tr w:rsidR="00B232A4" w:rsidRPr="00205E3D" w14:paraId="3F9BFD18" w14:textId="77777777" w:rsidTr="00205E3D">
        <w:tc>
          <w:tcPr>
            <w:tcW w:w="3256" w:type="dxa"/>
          </w:tcPr>
          <w:p w14:paraId="51C66338" w14:textId="77777777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42D93DE0" w14:textId="347D04B4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550176E7" w14:textId="7681AC3B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- Руководство по ремонту опороперевозчика</w:t>
            </w:r>
          </w:p>
          <w:p w14:paraId="706F289B" w14:textId="77777777" w:rsidR="00B232A4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(ТЕХНИЧЕСКОЕ ОПИСАНИЕ И ИНСТРУКЦИЯ ПО ЭКСПЛУАТАЦИИ - МОДУЛЬ ТРАКТОРНЫЙ УНИВЕРСАЛЬНЫЙ К-703МА-12 / К-703М-12 ТЕХНИЧЕСКОЕ ОПИСАНИЕ И ИНСТРУКЦИЯ ПО ЭКСПЛУАТАЦИИ 703МА-0000010-12 ИЭ»)</w:t>
            </w:r>
          </w:p>
          <w:p w14:paraId="39CC3E0A" w14:textId="7794E599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- Руководство по ремонту и эксплуатации подъёмника:</w:t>
            </w:r>
          </w:p>
          <w:p w14:paraId="23278EBF" w14:textId="6B74C5FE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(Руководство по эксплуатации МГ 0269.00.000 РЭ АГРЕГАТ ДЛЯ МОНТАЖА И ПЕРЕВОЗКИ ОПОР ЛИНИЙ ЭЛЕКТРОПЕРЕДАЧ АМПО-2  ("Агрегат АМПО-2")</w:t>
            </w:r>
          </w:p>
        </w:tc>
      </w:tr>
      <w:tr w:rsidR="009D01A5" w:rsidRPr="00205E3D" w14:paraId="1ABC7433" w14:textId="77777777" w:rsidTr="00205E3D">
        <w:tc>
          <w:tcPr>
            <w:tcW w:w="3256" w:type="dxa"/>
          </w:tcPr>
          <w:p w14:paraId="75F3FF87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2C9EDBD9" w14:textId="3B2A4A61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582D981A" w14:textId="3C517D40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 xml:space="preserve">- Каталог запасных частей, узлов, агрегатов и </w:t>
            </w:r>
            <w:proofErr w:type="gramStart"/>
            <w:r w:rsidRPr="00205E3D">
              <w:rPr>
                <w:rFonts w:ascii="Times New Roman" w:hAnsi="Times New Roman" w:cs="Times New Roman"/>
              </w:rPr>
              <w:t>деталей  подъёмника</w:t>
            </w:r>
            <w:proofErr w:type="gramEnd"/>
          </w:p>
          <w:p w14:paraId="0778E487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  <w:lang w:val="x-none" w:eastAsia="x-none"/>
              </w:rPr>
              <w:t xml:space="preserve">- </w:t>
            </w:r>
            <w:r w:rsidRPr="00205E3D">
              <w:rPr>
                <w:rFonts w:ascii="Times New Roman" w:hAnsi="Times New Roman" w:cs="Times New Roman"/>
              </w:rPr>
              <w:t>Руководство по ремонту опороперевозчика</w:t>
            </w:r>
          </w:p>
          <w:p w14:paraId="0A021FAE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(ТЕХНИЧЕСКОЕ ОПИСАНИЕ И ИНСТРУКЦИЯ ПО ЭКСПЛУАТАЦИИ - МОДУЛЬ ТРАКТОРНЫЙ УНИВЕРСАЛЬНЫЙ К-703МА-12 / К-703М-12 ТЕХНИЧЕСКОЕ ОПИСАНИЕ И ИНСТРУКЦИЯ ПО ЭКСПЛУАТАЦИИ 703МА-0000010-12 ИЭ»)</w:t>
            </w:r>
          </w:p>
          <w:p w14:paraId="5F5353A3" w14:textId="5AA3DA84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- Руководство по ремонту ДВС пр-ва ПАО «ЯМЗ»</w:t>
            </w:r>
          </w:p>
        </w:tc>
      </w:tr>
      <w:tr w:rsidR="009D01A5" w:rsidRPr="00205E3D" w14:paraId="7CB6C662" w14:textId="77777777" w:rsidTr="00205E3D">
        <w:tc>
          <w:tcPr>
            <w:tcW w:w="3256" w:type="dxa"/>
          </w:tcPr>
          <w:p w14:paraId="4AC29627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260736E7" w14:textId="60742EAC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7DD2027F" w14:textId="708262C4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Паспорт на огнетушитель –</w:t>
            </w:r>
            <w:r w:rsidRPr="00205E3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1шт.;</w:t>
            </w:r>
          </w:p>
        </w:tc>
      </w:tr>
      <w:tr w:rsidR="009D01A5" w:rsidRPr="00205E3D" w14:paraId="6F9A20BE" w14:textId="77777777" w:rsidTr="00205E3D">
        <w:tc>
          <w:tcPr>
            <w:tcW w:w="3256" w:type="dxa"/>
          </w:tcPr>
          <w:p w14:paraId="0AE58E5F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2393943A" w14:textId="642F689B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6FAA3402" w14:textId="4A6A0836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eastAsia="x-none"/>
              </w:rPr>
            </w:pPr>
            <w:r w:rsidRPr="00205E3D">
              <w:rPr>
                <w:rFonts w:ascii="Times New Roman" w:hAnsi="Times New Roman" w:cs="Times New Roman"/>
              </w:rPr>
              <w:t>Паспорт и инструкцию по эксплуатации на автономный жидкостный отопитель кабины – 1</w:t>
            </w:r>
            <w:r w:rsidRPr="00205E3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экз.;</w:t>
            </w:r>
          </w:p>
        </w:tc>
      </w:tr>
      <w:tr w:rsidR="009D01A5" w:rsidRPr="00205E3D" w14:paraId="05830566" w14:textId="77777777" w:rsidTr="00205E3D">
        <w:tc>
          <w:tcPr>
            <w:tcW w:w="3256" w:type="dxa"/>
          </w:tcPr>
          <w:p w14:paraId="06E70825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6830354D" w14:textId="09CCE046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1C79BE37" w14:textId="6DF60B02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Паспорт</w:t>
            </w:r>
          </w:p>
        </w:tc>
      </w:tr>
      <w:tr w:rsidR="009D01A5" w:rsidRPr="00205E3D" w14:paraId="43CCE2DA" w14:textId="77777777" w:rsidTr="00205E3D">
        <w:tc>
          <w:tcPr>
            <w:tcW w:w="3256" w:type="dxa"/>
          </w:tcPr>
          <w:p w14:paraId="0E72BD20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62CE2866" w14:textId="13C4885E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19F0BE9A" w14:textId="13113D8C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Документацию на прочее дополнительное оборудование и</w:t>
            </w:r>
            <w:r w:rsidRPr="00205E3D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системы</w:t>
            </w:r>
          </w:p>
        </w:tc>
      </w:tr>
      <w:tr w:rsidR="009D01A5" w:rsidRPr="00205E3D" w14:paraId="1582AF79" w14:textId="77777777" w:rsidTr="00205E3D">
        <w:tc>
          <w:tcPr>
            <w:tcW w:w="3256" w:type="dxa"/>
          </w:tcPr>
          <w:p w14:paraId="7678313A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7C0583F7" w14:textId="75B034B1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6B09EA35" w14:textId="2F66F29B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 xml:space="preserve">Предоставляется комплект разрешительной и технической документации в т.ч. Сертификаты, декларации, разрешения о соответствии  Федеральным нормам и правилам в области промышленной безопасности «Правила безопасности при ведении горных работ и переработки твёрдых полезных ископаемых» утв. Приказом Федеральной службы по экологическому, технологическому и атомному надзору  № 599 от 11.12.2013г.; </w:t>
            </w:r>
            <w:r w:rsidRPr="00205E3D">
              <w:rPr>
                <w:rFonts w:ascii="Times New Roman" w:hAnsi="Times New Roman" w:cs="Times New Roman"/>
              </w:rPr>
              <w:lastRenderedPageBreak/>
              <w:t>Федеральному закону № 116 ФЗ (в последней редакции), Технологическому регламенту таможенного союза «О безопасности колёсных транспортных средств» ТР ТС 018/2011 (утвержденной решением комиссии Таможенного союза от 18.10.2011г № 823).</w:t>
            </w:r>
          </w:p>
          <w:p w14:paraId="455478AF" w14:textId="5AE25DAD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</w:p>
          <w:p w14:paraId="1B99EFD9" w14:textId="18EDF25D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 xml:space="preserve">ДОПОРЛНИТЕЛЬНО: </w:t>
            </w:r>
          </w:p>
          <w:p w14:paraId="2904B894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- Промышленной безопасности</w:t>
            </w:r>
          </w:p>
          <w:p w14:paraId="3529D950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b/>
                <w:bCs/>
              </w:rPr>
            </w:pPr>
            <w:r w:rsidRPr="00205E3D">
              <w:rPr>
                <w:rFonts w:ascii="Times New Roman" w:hAnsi="Times New Roman" w:cs="Times New Roman"/>
              </w:rPr>
              <w:t xml:space="preserve">- </w:t>
            </w:r>
            <w:r w:rsidRPr="00205E3D">
              <w:rPr>
                <w:rFonts w:ascii="Times New Roman" w:hAnsi="Times New Roman" w:cs="Times New Roman"/>
                <w:b/>
                <w:bCs/>
              </w:rPr>
              <w:t>Сертификаты, подтверждающие проведение испытаний и установку защиты кабины FOBS и ROPS прилагаются.</w:t>
            </w:r>
          </w:p>
          <w:p w14:paraId="7AA48B58" w14:textId="218299D9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205E3D">
              <w:rPr>
                <w:rFonts w:ascii="Times New Roman" w:hAnsi="Times New Roman" w:cs="Times New Roman"/>
              </w:rPr>
              <w:t xml:space="preserve"> копии соответствующих сертификатов на </w:t>
            </w:r>
            <w:r w:rsidRPr="00205E3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Монтаж, наладку, обслуживание, ремонт, реконструкция или модернизация </w:t>
            </w:r>
            <w:r w:rsidRPr="00205E3D">
              <w:rPr>
                <w:rFonts w:ascii="Times New Roman" w:hAnsi="Times New Roman" w:cs="Times New Roman"/>
                <w:b/>
                <w:bCs/>
                <w:color w:val="333333"/>
              </w:rPr>
              <w:t>подъемных</w:t>
            </w:r>
            <w:r w:rsidRPr="00205E3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205E3D">
              <w:rPr>
                <w:rFonts w:ascii="Times New Roman" w:hAnsi="Times New Roman" w:cs="Times New Roman"/>
                <w:b/>
                <w:bCs/>
                <w:color w:val="333333"/>
              </w:rPr>
              <w:t>сооружений</w:t>
            </w:r>
            <w:r w:rsidRPr="00205E3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,</w:t>
            </w:r>
          </w:p>
        </w:tc>
      </w:tr>
      <w:tr w:rsidR="009D01A5" w:rsidRPr="00205E3D" w14:paraId="7DCFB35F" w14:textId="77777777" w:rsidTr="00205E3D">
        <w:tc>
          <w:tcPr>
            <w:tcW w:w="3256" w:type="dxa"/>
          </w:tcPr>
          <w:p w14:paraId="51927C37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7BB419DA" w14:textId="03E27380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4750B229" w14:textId="168A2AC1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 xml:space="preserve">Вся документация на русском языке и поставляется комплектно с </w:t>
            </w:r>
            <w:proofErr w:type="gramStart"/>
            <w:r w:rsidRPr="00205E3D">
              <w:rPr>
                <w:rFonts w:ascii="Times New Roman" w:hAnsi="Times New Roman" w:cs="Times New Roman"/>
              </w:rPr>
              <w:t>бульдозером .</w:t>
            </w:r>
            <w:proofErr w:type="gramEnd"/>
          </w:p>
        </w:tc>
      </w:tr>
    </w:tbl>
    <w:p w14:paraId="2A1B21FE" w14:textId="6229258B" w:rsidR="00957ECD" w:rsidRDefault="00957ECD">
      <w:pPr>
        <w:rPr>
          <w:rFonts w:eastAsiaTheme="minorEastAsia"/>
          <w:sz w:val="22"/>
          <w:szCs w:val="22"/>
          <w:lang w:val="x-none" w:eastAsia="x-none"/>
        </w:rPr>
      </w:pPr>
    </w:p>
    <w:p w14:paraId="0AE0484E" w14:textId="64765155" w:rsidR="00104275" w:rsidRDefault="00242315" w:rsidP="00205E3D">
      <w:pPr>
        <w:pStyle w:val="ae"/>
        <w:rPr>
          <w:rFonts w:ascii="Times New Roman" w:hAnsi="Times New Roman" w:cs="Times New Roman"/>
          <w:b/>
          <w:bCs/>
        </w:rPr>
      </w:pPr>
      <w:r w:rsidRPr="00205E3D">
        <w:rPr>
          <w:rFonts w:ascii="Times New Roman" w:hAnsi="Times New Roman" w:cs="Times New Roman"/>
          <w:lang w:val="x-none" w:eastAsia="x-none"/>
        </w:rPr>
        <w:t xml:space="preserve">8. </w:t>
      </w:r>
      <w:r w:rsidR="00104275" w:rsidRPr="00205E3D">
        <w:rPr>
          <w:rFonts w:ascii="Times New Roman" w:hAnsi="Times New Roman" w:cs="Times New Roman"/>
          <w:b/>
          <w:bCs/>
        </w:rPr>
        <w:t xml:space="preserve">Общий вид Бульдозера колесного универсального Кировец К-703МА-12-03 с оборудованием АМПО-2 для перевозки опор ЛЭП </w:t>
      </w:r>
    </w:p>
    <w:p w14:paraId="676AA583" w14:textId="77777777" w:rsidR="00205E3D" w:rsidRPr="00FF2A53" w:rsidRDefault="00205E3D" w:rsidP="00205E3D">
      <w:pPr>
        <w:pStyle w:val="ae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2981"/>
        <w:gridCol w:w="6104"/>
      </w:tblGrid>
      <w:tr w:rsidR="00104275" w14:paraId="31CBB0FD" w14:textId="77777777" w:rsidTr="0093728B">
        <w:tc>
          <w:tcPr>
            <w:tcW w:w="5949" w:type="dxa"/>
          </w:tcPr>
          <w:p w14:paraId="594289B6" w14:textId="77777777" w:rsidR="00104275" w:rsidRDefault="00104275" w:rsidP="0093728B">
            <w:pPr>
              <w:pStyle w:val="a3"/>
              <w:ind w:right="-104"/>
              <w:jc w:val="right"/>
              <w:rPr>
                <w:sz w:val="22"/>
                <w:szCs w:val="22"/>
              </w:rPr>
            </w:pPr>
            <w:r>
              <w:object w:dxaOrig="8450" w:dyaOrig="5570" w14:anchorId="406204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pt;height:182.25pt" o:ole="">
                  <v:imagedata r:id="rId9" o:title=""/>
                </v:shape>
                <o:OLEObject Type="Embed" ProgID="PBrush" ShapeID="_x0000_i1025" DrawAspect="Content" ObjectID="_1806914646" r:id="rId10"/>
              </w:object>
            </w:r>
          </w:p>
        </w:tc>
        <w:tc>
          <w:tcPr>
            <w:tcW w:w="2977" w:type="dxa"/>
          </w:tcPr>
          <w:p w14:paraId="68A9FFDA" w14:textId="77777777" w:rsidR="00104275" w:rsidRDefault="00104275" w:rsidP="0093728B">
            <w:pPr>
              <w:pStyle w:val="a3"/>
              <w:ind w:left="-248" w:right="-188"/>
              <w:rPr>
                <w:sz w:val="22"/>
                <w:szCs w:val="22"/>
              </w:rPr>
            </w:pPr>
            <w:r>
              <w:object w:dxaOrig="6830" w:dyaOrig="8320" w14:anchorId="0B61C4D8">
                <v:shape id="_x0000_i1026" type="#_x0000_t75" style="width:150.75pt;height:182.25pt" o:ole="">
                  <v:imagedata r:id="rId11" o:title=""/>
                </v:shape>
                <o:OLEObject Type="Embed" ProgID="PBrush" ShapeID="_x0000_i1026" DrawAspect="Content" ObjectID="_1806914647" r:id="rId12"/>
              </w:object>
            </w:r>
          </w:p>
        </w:tc>
        <w:tc>
          <w:tcPr>
            <w:tcW w:w="6104" w:type="dxa"/>
          </w:tcPr>
          <w:p w14:paraId="5CC94E3F" w14:textId="77777777" w:rsidR="00104275" w:rsidRDefault="00104275" w:rsidP="0093728B">
            <w:pPr>
              <w:pStyle w:val="a3"/>
              <w:ind w:left="-259"/>
              <w:rPr>
                <w:sz w:val="22"/>
                <w:szCs w:val="22"/>
              </w:rPr>
            </w:pPr>
            <w:r>
              <w:object w:dxaOrig="11990" w:dyaOrig="7450" w14:anchorId="40C9402D">
                <v:shape id="_x0000_i1027" type="#_x0000_t75" style="width:294pt;height:183pt" o:ole="">
                  <v:imagedata r:id="rId13" o:title=""/>
                </v:shape>
                <o:OLEObject Type="Embed" ProgID="PBrush" ShapeID="_x0000_i1027" DrawAspect="Content" ObjectID="_1806914648" r:id="rId14"/>
              </w:object>
            </w:r>
          </w:p>
        </w:tc>
      </w:tr>
    </w:tbl>
    <w:p w14:paraId="6E51952D" w14:textId="77777777" w:rsidR="00104275" w:rsidRDefault="00104275" w:rsidP="00104275">
      <w:pPr>
        <w:pStyle w:val="a3"/>
        <w:jc w:val="right"/>
        <w:rPr>
          <w:b/>
          <w:szCs w:val="26"/>
          <w:lang w:val="en-US"/>
        </w:rPr>
      </w:pPr>
    </w:p>
    <w:p w14:paraId="1DAA39D7" w14:textId="77777777" w:rsidR="007C25B2" w:rsidRDefault="007C25B2" w:rsidP="00104275">
      <w:pPr>
        <w:pStyle w:val="a3"/>
        <w:jc w:val="left"/>
        <w:rPr>
          <w:b/>
          <w:szCs w:val="26"/>
        </w:rPr>
      </w:pPr>
    </w:p>
    <w:p w14:paraId="2681DE3B" w14:textId="77777777" w:rsidR="007C25B2" w:rsidRDefault="007C25B2" w:rsidP="00104275">
      <w:pPr>
        <w:pStyle w:val="a3"/>
        <w:jc w:val="left"/>
        <w:rPr>
          <w:b/>
          <w:szCs w:val="26"/>
        </w:rPr>
      </w:pPr>
    </w:p>
    <w:p w14:paraId="6408A48E" w14:textId="77777777" w:rsidR="007C25B2" w:rsidRDefault="007C25B2" w:rsidP="00104275">
      <w:pPr>
        <w:pStyle w:val="a3"/>
        <w:jc w:val="left"/>
        <w:rPr>
          <w:b/>
          <w:szCs w:val="26"/>
        </w:rPr>
      </w:pPr>
    </w:p>
    <w:p w14:paraId="4AD4D330" w14:textId="5F373567" w:rsidR="00104275" w:rsidRDefault="00104275" w:rsidP="00104275">
      <w:pPr>
        <w:pStyle w:val="a3"/>
        <w:jc w:val="left"/>
        <w:rPr>
          <w:szCs w:val="26"/>
          <w:lang w:val="en-US"/>
        </w:rPr>
      </w:pPr>
      <w:r>
        <w:rPr>
          <w:b/>
          <w:szCs w:val="26"/>
        </w:rPr>
        <w:t>Рисунок 1</w:t>
      </w:r>
      <w:r>
        <w:rPr>
          <w:szCs w:val="26"/>
        </w:rPr>
        <w:t xml:space="preserve"> – Схема «Агрегата АМПО-2»</w:t>
      </w:r>
    </w:p>
    <w:tbl>
      <w:tblPr>
        <w:tblStyle w:val="a5"/>
        <w:tblW w:w="15595" w:type="dxa"/>
        <w:tblLook w:val="04A0" w:firstRow="1" w:lastRow="0" w:firstColumn="1" w:lastColumn="0" w:noHBand="0" w:noVBand="1"/>
      </w:tblPr>
      <w:tblGrid>
        <w:gridCol w:w="10627"/>
        <w:gridCol w:w="4968"/>
      </w:tblGrid>
      <w:tr w:rsidR="00104275" w14:paraId="5621DB89" w14:textId="77777777" w:rsidTr="0093728B">
        <w:tc>
          <w:tcPr>
            <w:tcW w:w="10627" w:type="dxa"/>
          </w:tcPr>
          <w:p w14:paraId="61B6AB62" w14:textId="77777777" w:rsidR="00104275" w:rsidRDefault="00104275" w:rsidP="0093728B">
            <w:pPr>
              <w:pStyle w:val="a3"/>
              <w:rPr>
                <w:szCs w:val="26"/>
                <w:lang w:val="en-US"/>
              </w:rPr>
            </w:pPr>
            <w:r>
              <w:rPr>
                <w:noProof/>
                <w:color w:val="FF0000"/>
              </w:rPr>
              <w:lastRenderedPageBreak/>
              <w:drawing>
                <wp:inline distT="0" distB="0" distL="0" distR="0" wp14:anchorId="6BEFF88C" wp14:editId="701F14A2">
                  <wp:extent cx="3100649" cy="4810534"/>
                  <wp:effectExtent l="2222" t="0" r="7303" b="7302"/>
                  <wp:docPr id="21390317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9856" cy="4871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37D9AB5D" w14:textId="77777777" w:rsidR="00104275" w:rsidRPr="00F939CE" w:rsidRDefault="00104275" w:rsidP="0093728B">
            <w:pPr>
              <w:pStyle w:val="31"/>
              <w:spacing w:line="240" w:lineRule="auto"/>
              <w:ind w:right="142" w:firstLine="0"/>
              <w:jc w:val="left"/>
              <w:rPr>
                <w:szCs w:val="26"/>
              </w:rPr>
            </w:pPr>
            <w:r>
              <w:rPr>
                <w:b/>
                <w:szCs w:val="26"/>
              </w:rPr>
              <w:t>Рисунок 1</w:t>
            </w:r>
            <w:r>
              <w:rPr>
                <w:szCs w:val="26"/>
              </w:rPr>
              <w:t xml:space="preserve"> – Схема «Агрегата АМПО-2»</w:t>
            </w:r>
          </w:p>
          <w:p w14:paraId="348FE3AE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– базовая машина; </w:t>
            </w:r>
          </w:p>
          <w:p w14:paraId="0F1E5C56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– отвал;  </w:t>
            </w:r>
          </w:p>
          <w:p w14:paraId="1AC905B8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 – рама; </w:t>
            </w:r>
          </w:p>
          <w:p w14:paraId="2CED1958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 – подъемник; </w:t>
            </w:r>
          </w:p>
          <w:p w14:paraId="1EF212F9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 – стрела; </w:t>
            </w:r>
          </w:p>
          <w:p w14:paraId="47CE914E" w14:textId="77777777" w:rsidR="00104275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– кронштейн; </w:t>
            </w:r>
          </w:p>
          <w:p w14:paraId="5AA935AD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 – захват; </w:t>
            </w:r>
          </w:p>
          <w:p w14:paraId="287D0D9C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 – прижим; </w:t>
            </w:r>
          </w:p>
          <w:p w14:paraId="607FD264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 – упор с прицепным устройством; </w:t>
            </w:r>
          </w:p>
          <w:p w14:paraId="22B7336D" w14:textId="77777777" w:rsidR="00104275" w:rsidRPr="004E4996" w:rsidRDefault="00104275" w:rsidP="0093728B">
            <w:pPr>
              <w:pStyle w:val="10"/>
              <w:ind w:right="-37"/>
              <w:rPr>
                <w:color w:val="FF0000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– стойка</w:t>
            </w:r>
          </w:p>
          <w:p w14:paraId="693CA20E" w14:textId="77777777" w:rsidR="00104275" w:rsidRDefault="00104275" w:rsidP="0093728B">
            <w:pPr>
              <w:pStyle w:val="a3"/>
              <w:jc w:val="left"/>
              <w:rPr>
                <w:szCs w:val="26"/>
                <w:lang w:val="en-US"/>
              </w:rPr>
            </w:pPr>
          </w:p>
        </w:tc>
      </w:tr>
    </w:tbl>
    <w:p w14:paraId="58C188A7" w14:textId="77777777" w:rsidR="00242315" w:rsidRDefault="00242315" w:rsidP="00192E6F">
      <w:pPr>
        <w:ind w:left="567"/>
        <w:jc w:val="both"/>
        <w:rPr>
          <w:sz w:val="22"/>
          <w:szCs w:val="22"/>
          <w:lang w:val="x-none" w:eastAsia="x-none"/>
        </w:rPr>
      </w:pPr>
    </w:p>
    <w:p w14:paraId="03CAE978" w14:textId="7A84C9D2" w:rsidR="002B3C9B" w:rsidRPr="00F939CE" w:rsidRDefault="002B3C9B" w:rsidP="004E4996">
      <w:pPr>
        <w:rPr>
          <w:sz w:val="26"/>
          <w:szCs w:val="26"/>
        </w:rPr>
      </w:pPr>
    </w:p>
    <w:sectPr w:rsidR="002B3C9B" w:rsidRPr="00F939CE" w:rsidSect="00CE4A12">
      <w:footerReference w:type="default" r:id="rId16"/>
      <w:pgSz w:w="16838" w:h="11906" w:orient="landscape"/>
      <w:pgMar w:top="0" w:right="539" w:bottom="850" w:left="71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89052" w14:textId="77777777" w:rsidR="004D01CD" w:rsidRDefault="004D01CD" w:rsidP="005A4F26">
      <w:r>
        <w:separator/>
      </w:r>
    </w:p>
  </w:endnote>
  <w:endnote w:type="continuationSeparator" w:id="0">
    <w:p w14:paraId="1CB06DB6" w14:textId="77777777" w:rsidR="004D01CD" w:rsidRDefault="004D01CD" w:rsidP="005A4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39D8C" w14:textId="77777777" w:rsidR="00A82228" w:rsidRDefault="004D01CD">
    <w:pPr>
      <w:pStyle w:val="a3"/>
      <w:spacing w:line="14" w:lineRule="auto"/>
      <w:rPr>
        <w:sz w:val="20"/>
      </w:rPr>
    </w:pPr>
    <w:r>
      <w:rPr>
        <w:sz w:val="22"/>
      </w:rPr>
      <w:pict w14:anchorId="37F4001B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552.4pt;margin-top:782.25pt;width:9.6pt;height:13.05pt;z-index:-251658752;mso-position-horizontal-relative:page;mso-position-vertical-relative:page" filled="f" stroked="f">
          <v:textbox style="mso-next-textbox:#_x0000_s2050" inset="0,0,0,0">
            <w:txbxContent>
              <w:p w14:paraId="26B4E8CC" w14:textId="77777777" w:rsidR="00A82228" w:rsidRDefault="00A82228">
                <w:pPr>
                  <w:pStyle w:val="a3"/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EEE1C" w14:textId="77777777" w:rsidR="004D01CD" w:rsidRDefault="004D01CD" w:rsidP="005A4F26">
      <w:r>
        <w:separator/>
      </w:r>
    </w:p>
  </w:footnote>
  <w:footnote w:type="continuationSeparator" w:id="0">
    <w:p w14:paraId="01F57069" w14:textId="77777777" w:rsidR="004D01CD" w:rsidRDefault="004D01CD" w:rsidP="005A4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4E6CD24"/>
    <w:lvl w:ilvl="0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</w:lvl>
  </w:abstractNum>
  <w:abstractNum w:abstractNumId="1" w15:restartNumberingAfterBreak="0">
    <w:nsid w:val="FFFFFF7D"/>
    <w:multiLevelType w:val="singleLevel"/>
    <w:tmpl w:val="561E51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B46C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3946D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083E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58D1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8627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4CD5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D8BD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16CB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C85849"/>
    <w:multiLevelType w:val="hybridMultilevel"/>
    <w:tmpl w:val="6E121200"/>
    <w:lvl w:ilvl="0" w:tplc="0EF2D0F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DB7D3D"/>
    <w:multiLevelType w:val="hybridMultilevel"/>
    <w:tmpl w:val="9D0C7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2C2D82"/>
    <w:multiLevelType w:val="hybridMultilevel"/>
    <w:tmpl w:val="27BCC750"/>
    <w:lvl w:ilvl="0" w:tplc="C41E2B0C">
      <w:start w:val="3"/>
      <w:numFmt w:val="decimal"/>
      <w:lvlText w:val="%1."/>
      <w:lvlJc w:val="left"/>
      <w:pPr>
        <w:ind w:left="1344" w:hanging="360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</w:rPr>
    </w:lvl>
    <w:lvl w:ilvl="1" w:tplc="B9A0A8B8">
      <w:start w:val="5"/>
      <w:numFmt w:val="decimal"/>
      <w:lvlText w:val="%2."/>
      <w:lvlJc w:val="left"/>
      <w:pPr>
        <w:ind w:left="2736" w:hanging="310"/>
        <w:jc w:val="right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</w:rPr>
    </w:lvl>
    <w:lvl w:ilvl="2" w:tplc="24A428FA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3" w:tplc="61800890">
      <w:numFmt w:val="bullet"/>
      <w:lvlText w:val="•"/>
      <w:lvlJc w:val="left"/>
      <w:pPr>
        <w:ind w:left="2740" w:hanging="360"/>
      </w:pPr>
      <w:rPr>
        <w:rFonts w:hint="default"/>
      </w:rPr>
    </w:lvl>
    <w:lvl w:ilvl="4" w:tplc="ED48679A">
      <w:numFmt w:val="bullet"/>
      <w:lvlText w:val="•"/>
      <w:lvlJc w:val="left"/>
      <w:pPr>
        <w:ind w:left="3820" w:hanging="360"/>
      </w:pPr>
      <w:rPr>
        <w:rFonts w:hint="default"/>
      </w:rPr>
    </w:lvl>
    <w:lvl w:ilvl="5" w:tplc="131449BE">
      <w:numFmt w:val="bullet"/>
      <w:lvlText w:val="•"/>
      <w:lvlJc w:val="left"/>
      <w:pPr>
        <w:ind w:left="4900" w:hanging="360"/>
      </w:pPr>
      <w:rPr>
        <w:rFonts w:hint="default"/>
      </w:rPr>
    </w:lvl>
    <w:lvl w:ilvl="6" w:tplc="81CAC4A4">
      <w:numFmt w:val="bullet"/>
      <w:lvlText w:val="•"/>
      <w:lvlJc w:val="left"/>
      <w:pPr>
        <w:ind w:left="5980" w:hanging="360"/>
      </w:pPr>
      <w:rPr>
        <w:rFonts w:hint="default"/>
      </w:rPr>
    </w:lvl>
    <w:lvl w:ilvl="7" w:tplc="6234C4FA">
      <w:numFmt w:val="bullet"/>
      <w:lvlText w:val="•"/>
      <w:lvlJc w:val="left"/>
      <w:pPr>
        <w:ind w:left="7060" w:hanging="360"/>
      </w:pPr>
      <w:rPr>
        <w:rFonts w:hint="default"/>
      </w:rPr>
    </w:lvl>
    <w:lvl w:ilvl="8" w:tplc="43A0AF02">
      <w:numFmt w:val="bullet"/>
      <w:lvlText w:val="•"/>
      <w:lvlJc w:val="left"/>
      <w:pPr>
        <w:ind w:left="8140" w:hanging="360"/>
      </w:pPr>
      <w:rPr>
        <w:rFonts w:hint="default"/>
      </w:rPr>
    </w:lvl>
  </w:abstractNum>
  <w:abstractNum w:abstractNumId="13" w15:restartNumberingAfterBreak="0">
    <w:nsid w:val="17B36DD2"/>
    <w:multiLevelType w:val="hybridMultilevel"/>
    <w:tmpl w:val="F86278C4"/>
    <w:lvl w:ilvl="0" w:tplc="8FFE6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D0037B0"/>
    <w:multiLevelType w:val="hybridMultilevel"/>
    <w:tmpl w:val="82267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B4FB0"/>
    <w:multiLevelType w:val="hybridMultilevel"/>
    <w:tmpl w:val="1CEE1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D1FE4"/>
    <w:multiLevelType w:val="multilevel"/>
    <w:tmpl w:val="AFC0ED7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29"/>
        </w:tabs>
        <w:ind w:left="9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10"/>
        </w:tabs>
        <w:ind w:left="2510" w:hanging="1800"/>
      </w:pPr>
      <w:rPr>
        <w:rFonts w:hint="default"/>
      </w:rPr>
    </w:lvl>
  </w:abstractNum>
  <w:abstractNum w:abstractNumId="17" w15:restartNumberingAfterBreak="0">
    <w:nsid w:val="41867079"/>
    <w:multiLevelType w:val="hybridMultilevel"/>
    <w:tmpl w:val="2E9EC7B8"/>
    <w:lvl w:ilvl="0" w:tplc="301E5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B70B7"/>
    <w:multiLevelType w:val="hybridMultilevel"/>
    <w:tmpl w:val="9BB2935E"/>
    <w:lvl w:ilvl="0" w:tplc="0EF2D0F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8E46B1F2">
      <w:start w:val="1"/>
      <w:numFmt w:val="bullet"/>
      <w:lvlText w:val="­"/>
      <w:lvlJc w:val="left"/>
      <w:pPr>
        <w:tabs>
          <w:tab w:val="num" w:pos="1364"/>
        </w:tabs>
        <w:ind w:left="1364" w:hanging="284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277B53"/>
    <w:multiLevelType w:val="hybridMultilevel"/>
    <w:tmpl w:val="CDF8278C"/>
    <w:lvl w:ilvl="0" w:tplc="A22610B0">
      <w:numFmt w:val="bullet"/>
      <w:lvlText w:val="-"/>
      <w:lvlJc w:val="left"/>
      <w:pPr>
        <w:ind w:left="317" w:hanging="128"/>
      </w:pPr>
      <w:rPr>
        <w:rFonts w:hint="default"/>
        <w:w w:val="100"/>
        <w:lang w:val="ru-RU" w:eastAsia="ru-RU" w:bidi="ru-RU"/>
      </w:rPr>
    </w:lvl>
    <w:lvl w:ilvl="1" w:tplc="6F86FACE">
      <w:numFmt w:val="bullet"/>
      <w:lvlText w:val=""/>
      <w:lvlJc w:val="left"/>
      <w:pPr>
        <w:ind w:left="1037" w:hanging="361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5CD60332">
      <w:numFmt w:val="bullet"/>
      <w:lvlText w:val="•"/>
      <w:lvlJc w:val="left"/>
      <w:pPr>
        <w:ind w:left="2147" w:hanging="361"/>
      </w:pPr>
      <w:rPr>
        <w:rFonts w:hint="default"/>
        <w:lang w:val="ru-RU" w:eastAsia="ru-RU" w:bidi="ru-RU"/>
      </w:rPr>
    </w:lvl>
    <w:lvl w:ilvl="3" w:tplc="14C2DB38">
      <w:numFmt w:val="bullet"/>
      <w:lvlText w:val="•"/>
      <w:lvlJc w:val="left"/>
      <w:pPr>
        <w:ind w:left="3254" w:hanging="361"/>
      </w:pPr>
      <w:rPr>
        <w:rFonts w:hint="default"/>
        <w:lang w:val="ru-RU" w:eastAsia="ru-RU" w:bidi="ru-RU"/>
      </w:rPr>
    </w:lvl>
    <w:lvl w:ilvl="4" w:tplc="78861D16">
      <w:numFmt w:val="bullet"/>
      <w:lvlText w:val="•"/>
      <w:lvlJc w:val="left"/>
      <w:pPr>
        <w:ind w:left="4362" w:hanging="361"/>
      </w:pPr>
      <w:rPr>
        <w:rFonts w:hint="default"/>
        <w:lang w:val="ru-RU" w:eastAsia="ru-RU" w:bidi="ru-RU"/>
      </w:rPr>
    </w:lvl>
    <w:lvl w:ilvl="5" w:tplc="2EB66892">
      <w:numFmt w:val="bullet"/>
      <w:lvlText w:val="•"/>
      <w:lvlJc w:val="left"/>
      <w:pPr>
        <w:ind w:left="5469" w:hanging="361"/>
      </w:pPr>
      <w:rPr>
        <w:rFonts w:hint="default"/>
        <w:lang w:val="ru-RU" w:eastAsia="ru-RU" w:bidi="ru-RU"/>
      </w:rPr>
    </w:lvl>
    <w:lvl w:ilvl="6" w:tplc="3B64CAB6">
      <w:numFmt w:val="bullet"/>
      <w:lvlText w:val="•"/>
      <w:lvlJc w:val="left"/>
      <w:pPr>
        <w:ind w:left="6576" w:hanging="361"/>
      </w:pPr>
      <w:rPr>
        <w:rFonts w:hint="default"/>
        <w:lang w:val="ru-RU" w:eastAsia="ru-RU" w:bidi="ru-RU"/>
      </w:rPr>
    </w:lvl>
    <w:lvl w:ilvl="7" w:tplc="51CA03A0">
      <w:numFmt w:val="bullet"/>
      <w:lvlText w:val="•"/>
      <w:lvlJc w:val="left"/>
      <w:pPr>
        <w:ind w:left="7684" w:hanging="361"/>
      </w:pPr>
      <w:rPr>
        <w:rFonts w:hint="default"/>
        <w:lang w:val="ru-RU" w:eastAsia="ru-RU" w:bidi="ru-RU"/>
      </w:rPr>
    </w:lvl>
    <w:lvl w:ilvl="8" w:tplc="6BF05394">
      <w:numFmt w:val="bullet"/>
      <w:lvlText w:val="•"/>
      <w:lvlJc w:val="left"/>
      <w:pPr>
        <w:ind w:left="8791" w:hanging="361"/>
      </w:pPr>
      <w:rPr>
        <w:rFonts w:hint="default"/>
        <w:lang w:val="ru-RU" w:eastAsia="ru-RU" w:bidi="ru-RU"/>
      </w:rPr>
    </w:lvl>
  </w:abstractNum>
  <w:abstractNum w:abstractNumId="20" w15:restartNumberingAfterBreak="0">
    <w:nsid w:val="48B63C30"/>
    <w:multiLevelType w:val="hybridMultilevel"/>
    <w:tmpl w:val="87DC9828"/>
    <w:lvl w:ilvl="0" w:tplc="16CA8E8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B931A8"/>
    <w:multiLevelType w:val="hybridMultilevel"/>
    <w:tmpl w:val="2C648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B14AC2"/>
    <w:multiLevelType w:val="hybridMultilevel"/>
    <w:tmpl w:val="91E0ADB2"/>
    <w:lvl w:ilvl="0" w:tplc="1B78156E">
      <w:numFmt w:val="bullet"/>
      <w:lvlText w:val="-"/>
      <w:lvlJc w:val="left"/>
      <w:pPr>
        <w:ind w:left="4" w:hanging="149"/>
      </w:pPr>
      <w:rPr>
        <w:rFonts w:ascii="Tahoma" w:eastAsia="Tahoma" w:hAnsi="Tahoma" w:cs="Tahoma" w:hint="default"/>
        <w:w w:val="100"/>
        <w:sz w:val="22"/>
        <w:szCs w:val="22"/>
      </w:rPr>
    </w:lvl>
    <w:lvl w:ilvl="1" w:tplc="6C488946">
      <w:numFmt w:val="bullet"/>
      <w:lvlText w:val="•"/>
      <w:lvlJc w:val="left"/>
      <w:pPr>
        <w:ind w:left="369" w:hanging="149"/>
      </w:pPr>
      <w:rPr>
        <w:rFonts w:hint="default"/>
      </w:rPr>
    </w:lvl>
    <w:lvl w:ilvl="2" w:tplc="B17C628C">
      <w:numFmt w:val="bullet"/>
      <w:lvlText w:val="•"/>
      <w:lvlJc w:val="left"/>
      <w:pPr>
        <w:ind w:left="738" w:hanging="149"/>
      </w:pPr>
      <w:rPr>
        <w:rFonts w:hint="default"/>
      </w:rPr>
    </w:lvl>
    <w:lvl w:ilvl="3" w:tplc="F5CADC10">
      <w:numFmt w:val="bullet"/>
      <w:lvlText w:val="•"/>
      <w:lvlJc w:val="left"/>
      <w:pPr>
        <w:ind w:left="1107" w:hanging="149"/>
      </w:pPr>
      <w:rPr>
        <w:rFonts w:hint="default"/>
      </w:rPr>
    </w:lvl>
    <w:lvl w:ilvl="4" w:tplc="F5B82EEC">
      <w:numFmt w:val="bullet"/>
      <w:lvlText w:val="•"/>
      <w:lvlJc w:val="left"/>
      <w:pPr>
        <w:ind w:left="1477" w:hanging="149"/>
      </w:pPr>
      <w:rPr>
        <w:rFonts w:hint="default"/>
      </w:rPr>
    </w:lvl>
    <w:lvl w:ilvl="5" w:tplc="94D093E6">
      <w:numFmt w:val="bullet"/>
      <w:lvlText w:val="•"/>
      <w:lvlJc w:val="left"/>
      <w:pPr>
        <w:ind w:left="1846" w:hanging="149"/>
      </w:pPr>
      <w:rPr>
        <w:rFonts w:hint="default"/>
      </w:rPr>
    </w:lvl>
    <w:lvl w:ilvl="6" w:tplc="75023F64">
      <w:numFmt w:val="bullet"/>
      <w:lvlText w:val="•"/>
      <w:lvlJc w:val="left"/>
      <w:pPr>
        <w:ind w:left="2215" w:hanging="149"/>
      </w:pPr>
      <w:rPr>
        <w:rFonts w:hint="default"/>
      </w:rPr>
    </w:lvl>
    <w:lvl w:ilvl="7" w:tplc="548ABB12">
      <w:numFmt w:val="bullet"/>
      <w:lvlText w:val="•"/>
      <w:lvlJc w:val="left"/>
      <w:pPr>
        <w:ind w:left="2585" w:hanging="149"/>
      </w:pPr>
      <w:rPr>
        <w:rFonts w:hint="default"/>
      </w:rPr>
    </w:lvl>
    <w:lvl w:ilvl="8" w:tplc="3092AE2E">
      <w:numFmt w:val="bullet"/>
      <w:lvlText w:val="•"/>
      <w:lvlJc w:val="left"/>
      <w:pPr>
        <w:ind w:left="2954" w:hanging="149"/>
      </w:pPr>
      <w:rPr>
        <w:rFonts w:hint="default"/>
      </w:rPr>
    </w:lvl>
  </w:abstractNum>
  <w:abstractNum w:abstractNumId="23" w15:restartNumberingAfterBreak="0">
    <w:nsid w:val="51963F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9CE0CB1"/>
    <w:multiLevelType w:val="hybridMultilevel"/>
    <w:tmpl w:val="251889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4BB20ED"/>
    <w:multiLevelType w:val="hybridMultilevel"/>
    <w:tmpl w:val="604E2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F1503"/>
    <w:multiLevelType w:val="hybridMultilevel"/>
    <w:tmpl w:val="9294CA4A"/>
    <w:lvl w:ilvl="0" w:tplc="0CAA13FC">
      <w:numFmt w:val="bullet"/>
      <w:lvlText w:val="-"/>
      <w:lvlJc w:val="left"/>
      <w:pPr>
        <w:ind w:left="573" w:hanging="178"/>
      </w:pPr>
      <w:rPr>
        <w:rFonts w:ascii="Verdana" w:eastAsia="Verdana" w:hAnsi="Verdana" w:cs="Verdana" w:hint="default"/>
        <w:w w:val="100"/>
        <w:sz w:val="22"/>
        <w:szCs w:val="22"/>
      </w:rPr>
    </w:lvl>
    <w:lvl w:ilvl="1" w:tplc="F560E5A4">
      <w:numFmt w:val="bullet"/>
      <w:lvlText w:val="•"/>
      <w:lvlJc w:val="left"/>
      <w:pPr>
        <w:ind w:left="1552" w:hanging="178"/>
      </w:pPr>
      <w:rPr>
        <w:rFonts w:hint="default"/>
      </w:rPr>
    </w:lvl>
    <w:lvl w:ilvl="2" w:tplc="883A8BBE">
      <w:numFmt w:val="bullet"/>
      <w:lvlText w:val="•"/>
      <w:lvlJc w:val="left"/>
      <w:pPr>
        <w:ind w:left="2524" w:hanging="178"/>
      </w:pPr>
      <w:rPr>
        <w:rFonts w:hint="default"/>
      </w:rPr>
    </w:lvl>
    <w:lvl w:ilvl="3" w:tplc="87AE9DB0">
      <w:numFmt w:val="bullet"/>
      <w:lvlText w:val="•"/>
      <w:lvlJc w:val="left"/>
      <w:pPr>
        <w:ind w:left="3496" w:hanging="178"/>
      </w:pPr>
      <w:rPr>
        <w:rFonts w:hint="default"/>
      </w:rPr>
    </w:lvl>
    <w:lvl w:ilvl="4" w:tplc="1256B44E">
      <w:numFmt w:val="bullet"/>
      <w:lvlText w:val="•"/>
      <w:lvlJc w:val="left"/>
      <w:pPr>
        <w:ind w:left="4468" w:hanging="178"/>
      </w:pPr>
      <w:rPr>
        <w:rFonts w:hint="default"/>
      </w:rPr>
    </w:lvl>
    <w:lvl w:ilvl="5" w:tplc="B3544FB2">
      <w:numFmt w:val="bullet"/>
      <w:lvlText w:val="•"/>
      <w:lvlJc w:val="left"/>
      <w:pPr>
        <w:ind w:left="5440" w:hanging="178"/>
      </w:pPr>
      <w:rPr>
        <w:rFonts w:hint="default"/>
      </w:rPr>
    </w:lvl>
    <w:lvl w:ilvl="6" w:tplc="CE08A5C2">
      <w:numFmt w:val="bullet"/>
      <w:lvlText w:val="•"/>
      <w:lvlJc w:val="left"/>
      <w:pPr>
        <w:ind w:left="6412" w:hanging="178"/>
      </w:pPr>
      <w:rPr>
        <w:rFonts w:hint="default"/>
      </w:rPr>
    </w:lvl>
    <w:lvl w:ilvl="7" w:tplc="B11AE5DE">
      <w:numFmt w:val="bullet"/>
      <w:lvlText w:val="•"/>
      <w:lvlJc w:val="left"/>
      <w:pPr>
        <w:ind w:left="7384" w:hanging="178"/>
      </w:pPr>
      <w:rPr>
        <w:rFonts w:hint="default"/>
      </w:rPr>
    </w:lvl>
    <w:lvl w:ilvl="8" w:tplc="18689558">
      <w:numFmt w:val="bullet"/>
      <w:lvlText w:val="•"/>
      <w:lvlJc w:val="left"/>
      <w:pPr>
        <w:ind w:left="8356" w:hanging="178"/>
      </w:pPr>
      <w:rPr>
        <w:rFonts w:hint="default"/>
      </w:rPr>
    </w:lvl>
  </w:abstractNum>
  <w:abstractNum w:abstractNumId="27" w15:restartNumberingAfterBreak="0">
    <w:nsid w:val="6EB55F14"/>
    <w:multiLevelType w:val="hybridMultilevel"/>
    <w:tmpl w:val="82267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5F0D89"/>
    <w:multiLevelType w:val="hybridMultilevel"/>
    <w:tmpl w:val="604E2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3"/>
  </w:num>
  <w:num w:numId="14">
    <w:abstractNumId w:val="18"/>
  </w:num>
  <w:num w:numId="15">
    <w:abstractNumId w:val="10"/>
  </w:num>
  <w:num w:numId="16">
    <w:abstractNumId w:val="16"/>
  </w:num>
  <w:num w:numId="17">
    <w:abstractNumId w:val="28"/>
  </w:num>
  <w:num w:numId="18">
    <w:abstractNumId w:val="27"/>
  </w:num>
  <w:num w:numId="19">
    <w:abstractNumId w:val="17"/>
  </w:num>
  <w:num w:numId="20">
    <w:abstractNumId w:val="11"/>
  </w:num>
  <w:num w:numId="21">
    <w:abstractNumId w:val="19"/>
  </w:num>
  <w:num w:numId="22">
    <w:abstractNumId w:val="25"/>
  </w:num>
  <w:num w:numId="23">
    <w:abstractNumId w:val="14"/>
  </w:num>
  <w:num w:numId="24">
    <w:abstractNumId w:val="15"/>
  </w:num>
  <w:num w:numId="25">
    <w:abstractNumId w:val="22"/>
  </w:num>
  <w:num w:numId="26">
    <w:abstractNumId w:val="12"/>
  </w:num>
  <w:num w:numId="27">
    <w:abstractNumId w:val="13"/>
  </w:num>
  <w:num w:numId="28">
    <w:abstractNumId w:val="24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6C7"/>
    <w:rsid w:val="00006668"/>
    <w:rsid w:val="0001086F"/>
    <w:rsid w:val="00011297"/>
    <w:rsid w:val="00012272"/>
    <w:rsid w:val="00015AC7"/>
    <w:rsid w:val="000166FB"/>
    <w:rsid w:val="00016846"/>
    <w:rsid w:val="00016C16"/>
    <w:rsid w:val="00020E3C"/>
    <w:rsid w:val="00024C68"/>
    <w:rsid w:val="00026C7F"/>
    <w:rsid w:val="00041C06"/>
    <w:rsid w:val="00046124"/>
    <w:rsid w:val="000511D3"/>
    <w:rsid w:val="00052238"/>
    <w:rsid w:val="00054068"/>
    <w:rsid w:val="000548FF"/>
    <w:rsid w:val="00076ADF"/>
    <w:rsid w:val="00080BC5"/>
    <w:rsid w:val="00080EDD"/>
    <w:rsid w:val="00080FE5"/>
    <w:rsid w:val="00081733"/>
    <w:rsid w:val="000A3E1C"/>
    <w:rsid w:val="000A7A50"/>
    <w:rsid w:val="000B25CF"/>
    <w:rsid w:val="000B2D49"/>
    <w:rsid w:val="000B32D9"/>
    <w:rsid w:val="000B5109"/>
    <w:rsid w:val="000B6C95"/>
    <w:rsid w:val="000C5E03"/>
    <w:rsid w:val="000D6ED3"/>
    <w:rsid w:val="000E3869"/>
    <w:rsid w:val="001003B5"/>
    <w:rsid w:val="00102D9E"/>
    <w:rsid w:val="00104275"/>
    <w:rsid w:val="0011005F"/>
    <w:rsid w:val="00112F86"/>
    <w:rsid w:val="00117EA2"/>
    <w:rsid w:val="001213D4"/>
    <w:rsid w:val="00126F73"/>
    <w:rsid w:val="00127567"/>
    <w:rsid w:val="001340CE"/>
    <w:rsid w:val="00143011"/>
    <w:rsid w:val="00146CEE"/>
    <w:rsid w:val="00153F97"/>
    <w:rsid w:val="00157E48"/>
    <w:rsid w:val="00161C46"/>
    <w:rsid w:val="0017766B"/>
    <w:rsid w:val="0019046D"/>
    <w:rsid w:val="0019098B"/>
    <w:rsid w:val="0019161E"/>
    <w:rsid w:val="00192E6F"/>
    <w:rsid w:val="00193807"/>
    <w:rsid w:val="00197BB7"/>
    <w:rsid w:val="001A36DD"/>
    <w:rsid w:val="001B739F"/>
    <w:rsid w:val="001C3743"/>
    <w:rsid w:val="001C4FB9"/>
    <w:rsid w:val="001F287B"/>
    <w:rsid w:val="001F2DF6"/>
    <w:rsid w:val="00201EB9"/>
    <w:rsid w:val="00202B03"/>
    <w:rsid w:val="00205E3D"/>
    <w:rsid w:val="002346D4"/>
    <w:rsid w:val="002406AF"/>
    <w:rsid w:val="00240DF1"/>
    <w:rsid w:val="00242315"/>
    <w:rsid w:val="00251AC0"/>
    <w:rsid w:val="00254517"/>
    <w:rsid w:val="00255B9D"/>
    <w:rsid w:val="00263308"/>
    <w:rsid w:val="0026474B"/>
    <w:rsid w:val="0026772F"/>
    <w:rsid w:val="00274E15"/>
    <w:rsid w:val="002811BD"/>
    <w:rsid w:val="00283E92"/>
    <w:rsid w:val="002912AA"/>
    <w:rsid w:val="002B17D8"/>
    <w:rsid w:val="002B2A90"/>
    <w:rsid w:val="002B31CB"/>
    <w:rsid w:val="002B3C9B"/>
    <w:rsid w:val="002C2D9E"/>
    <w:rsid w:val="002C3A4A"/>
    <w:rsid w:val="002F092C"/>
    <w:rsid w:val="002F22B1"/>
    <w:rsid w:val="00302C1B"/>
    <w:rsid w:val="003112EF"/>
    <w:rsid w:val="00323EF9"/>
    <w:rsid w:val="00324ED9"/>
    <w:rsid w:val="0033193F"/>
    <w:rsid w:val="00334BE5"/>
    <w:rsid w:val="003351F4"/>
    <w:rsid w:val="00343C2A"/>
    <w:rsid w:val="0034786B"/>
    <w:rsid w:val="00353BFB"/>
    <w:rsid w:val="00356A50"/>
    <w:rsid w:val="00360AFA"/>
    <w:rsid w:val="003610AE"/>
    <w:rsid w:val="00362602"/>
    <w:rsid w:val="00370352"/>
    <w:rsid w:val="00372859"/>
    <w:rsid w:val="00373681"/>
    <w:rsid w:val="00376C1A"/>
    <w:rsid w:val="0038019F"/>
    <w:rsid w:val="003861F8"/>
    <w:rsid w:val="0039113C"/>
    <w:rsid w:val="003A3F91"/>
    <w:rsid w:val="003B2FB1"/>
    <w:rsid w:val="003B3FD2"/>
    <w:rsid w:val="003B5717"/>
    <w:rsid w:val="003C2736"/>
    <w:rsid w:val="003E0C8C"/>
    <w:rsid w:val="003E5764"/>
    <w:rsid w:val="003E630E"/>
    <w:rsid w:val="003E6957"/>
    <w:rsid w:val="003F2FC4"/>
    <w:rsid w:val="00405BBF"/>
    <w:rsid w:val="00410368"/>
    <w:rsid w:val="00413A4A"/>
    <w:rsid w:val="00415FE9"/>
    <w:rsid w:val="00416222"/>
    <w:rsid w:val="004223B4"/>
    <w:rsid w:val="00435671"/>
    <w:rsid w:val="004359F4"/>
    <w:rsid w:val="0045240C"/>
    <w:rsid w:val="00460762"/>
    <w:rsid w:val="00464D82"/>
    <w:rsid w:val="00470D3F"/>
    <w:rsid w:val="00470DDE"/>
    <w:rsid w:val="004734E7"/>
    <w:rsid w:val="00480D50"/>
    <w:rsid w:val="00497556"/>
    <w:rsid w:val="004A31E8"/>
    <w:rsid w:val="004A3854"/>
    <w:rsid w:val="004A45B0"/>
    <w:rsid w:val="004C1CE9"/>
    <w:rsid w:val="004C2AE6"/>
    <w:rsid w:val="004D01CD"/>
    <w:rsid w:val="004E1B4A"/>
    <w:rsid w:val="004E2974"/>
    <w:rsid w:val="004E4996"/>
    <w:rsid w:val="004E4D4E"/>
    <w:rsid w:val="004E7881"/>
    <w:rsid w:val="004F2741"/>
    <w:rsid w:val="004F3242"/>
    <w:rsid w:val="004F4449"/>
    <w:rsid w:val="0050487B"/>
    <w:rsid w:val="00513E9B"/>
    <w:rsid w:val="00514A71"/>
    <w:rsid w:val="00527391"/>
    <w:rsid w:val="00531AE3"/>
    <w:rsid w:val="00546485"/>
    <w:rsid w:val="00550D3C"/>
    <w:rsid w:val="00553FF5"/>
    <w:rsid w:val="0056363C"/>
    <w:rsid w:val="00566399"/>
    <w:rsid w:val="0056721C"/>
    <w:rsid w:val="00575E00"/>
    <w:rsid w:val="00580ACC"/>
    <w:rsid w:val="00584130"/>
    <w:rsid w:val="005901A8"/>
    <w:rsid w:val="00595F9B"/>
    <w:rsid w:val="005974A9"/>
    <w:rsid w:val="005A4F26"/>
    <w:rsid w:val="005B1DA2"/>
    <w:rsid w:val="005C3BA1"/>
    <w:rsid w:val="005C78F9"/>
    <w:rsid w:val="005D124D"/>
    <w:rsid w:val="005F327E"/>
    <w:rsid w:val="005F4055"/>
    <w:rsid w:val="005F6F22"/>
    <w:rsid w:val="006062E4"/>
    <w:rsid w:val="006177BA"/>
    <w:rsid w:val="00621B15"/>
    <w:rsid w:val="00625BF5"/>
    <w:rsid w:val="00627DA4"/>
    <w:rsid w:val="00642C45"/>
    <w:rsid w:val="006503A9"/>
    <w:rsid w:val="00650F8B"/>
    <w:rsid w:val="0065246D"/>
    <w:rsid w:val="00657414"/>
    <w:rsid w:val="0069086A"/>
    <w:rsid w:val="00694DF8"/>
    <w:rsid w:val="006C2427"/>
    <w:rsid w:val="006C3249"/>
    <w:rsid w:val="006C6BAC"/>
    <w:rsid w:val="006D223F"/>
    <w:rsid w:val="006D324E"/>
    <w:rsid w:val="006D46D6"/>
    <w:rsid w:val="006D64BB"/>
    <w:rsid w:val="006D6C34"/>
    <w:rsid w:val="006E2CCE"/>
    <w:rsid w:val="006E536B"/>
    <w:rsid w:val="006E59F7"/>
    <w:rsid w:val="0070492F"/>
    <w:rsid w:val="007050B8"/>
    <w:rsid w:val="00713DA8"/>
    <w:rsid w:val="007170EE"/>
    <w:rsid w:val="007212D0"/>
    <w:rsid w:val="00724360"/>
    <w:rsid w:val="0072700D"/>
    <w:rsid w:val="0073045B"/>
    <w:rsid w:val="00740FF8"/>
    <w:rsid w:val="007679B1"/>
    <w:rsid w:val="007725D7"/>
    <w:rsid w:val="00772E82"/>
    <w:rsid w:val="00780277"/>
    <w:rsid w:val="00783532"/>
    <w:rsid w:val="00784008"/>
    <w:rsid w:val="00785427"/>
    <w:rsid w:val="007877A9"/>
    <w:rsid w:val="00792343"/>
    <w:rsid w:val="0079254E"/>
    <w:rsid w:val="007A2C6E"/>
    <w:rsid w:val="007A6F44"/>
    <w:rsid w:val="007C25B2"/>
    <w:rsid w:val="007C69EE"/>
    <w:rsid w:val="007E2FC6"/>
    <w:rsid w:val="007E65A3"/>
    <w:rsid w:val="007E6AD0"/>
    <w:rsid w:val="007E6E36"/>
    <w:rsid w:val="007F03CC"/>
    <w:rsid w:val="00801C44"/>
    <w:rsid w:val="008022DC"/>
    <w:rsid w:val="00821578"/>
    <w:rsid w:val="00821AAE"/>
    <w:rsid w:val="00824A24"/>
    <w:rsid w:val="00827775"/>
    <w:rsid w:val="0082787E"/>
    <w:rsid w:val="00833F8B"/>
    <w:rsid w:val="00834645"/>
    <w:rsid w:val="00850566"/>
    <w:rsid w:val="0088088C"/>
    <w:rsid w:val="00892216"/>
    <w:rsid w:val="00893B8E"/>
    <w:rsid w:val="008A5B65"/>
    <w:rsid w:val="008A63F3"/>
    <w:rsid w:val="008C6581"/>
    <w:rsid w:val="008C68A8"/>
    <w:rsid w:val="008D4011"/>
    <w:rsid w:val="008D5817"/>
    <w:rsid w:val="008F3A71"/>
    <w:rsid w:val="008F6435"/>
    <w:rsid w:val="008F77D0"/>
    <w:rsid w:val="00912F21"/>
    <w:rsid w:val="009229FD"/>
    <w:rsid w:val="00937511"/>
    <w:rsid w:val="00944F3B"/>
    <w:rsid w:val="00950604"/>
    <w:rsid w:val="009553D7"/>
    <w:rsid w:val="00957ECD"/>
    <w:rsid w:val="00960227"/>
    <w:rsid w:val="00963780"/>
    <w:rsid w:val="00963793"/>
    <w:rsid w:val="0096587E"/>
    <w:rsid w:val="00982305"/>
    <w:rsid w:val="00990613"/>
    <w:rsid w:val="00991900"/>
    <w:rsid w:val="00994A3B"/>
    <w:rsid w:val="00995917"/>
    <w:rsid w:val="009B1608"/>
    <w:rsid w:val="009D01A5"/>
    <w:rsid w:val="009D2DD8"/>
    <w:rsid w:val="009D4C38"/>
    <w:rsid w:val="009E6048"/>
    <w:rsid w:val="009F02BE"/>
    <w:rsid w:val="009F4C05"/>
    <w:rsid w:val="009F4DE8"/>
    <w:rsid w:val="00A01F4F"/>
    <w:rsid w:val="00A03852"/>
    <w:rsid w:val="00A059B4"/>
    <w:rsid w:val="00A1781A"/>
    <w:rsid w:val="00A17D6E"/>
    <w:rsid w:val="00A26345"/>
    <w:rsid w:val="00A27A09"/>
    <w:rsid w:val="00A34EC5"/>
    <w:rsid w:val="00A359BC"/>
    <w:rsid w:val="00A407C3"/>
    <w:rsid w:val="00A452B2"/>
    <w:rsid w:val="00A57403"/>
    <w:rsid w:val="00A623CB"/>
    <w:rsid w:val="00A674B3"/>
    <w:rsid w:val="00A7034A"/>
    <w:rsid w:val="00A726F3"/>
    <w:rsid w:val="00A76DD7"/>
    <w:rsid w:val="00A77C66"/>
    <w:rsid w:val="00A8030C"/>
    <w:rsid w:val="00A82228"/>
    <w:rsid w:val="00A87042"/>
    <w:rsid w:val="00A92A51"/>
    <w:rsid w:val="00A9624B"/>
    <w:rsid w:val="00A96F7F"/>
    <w:rsid w:val="00AA6F67"/>
    <w:rsid w:val="00AB26C7"/>
    <w:rsid w:val="00AB4652"/>
    <w:rsid w:val="00AC0759"/>
    <w:rsid w:val="00AC30D0"/>
    <w:rsid w:val="00AC651C"/>
    <w:rsid w:val="00AD6C62"/>
    <w:rsid w:val="00AE0453"/>
    <w:rsid w:val="00AF2398"/>
    <w:rsid w:val="00AF32F3"/>
    <w:rsid w:val="00AF332C"/>
    <w:rsid w:val="00AF6970"/>
    <w:rsid w:val="00B17D82"/>
    <w:rsid w:val="00B232A4"/>
    <w:rsid w:val="00B25089"/>
    <w:rsid w:val="00B40956"/>
    <w:rsid w:val="00B42181"/>
    <w:rsid w:val="00B422B1"/>
    <w:rsid w:val="00B51795"/>
    <w:rsid w:val="00B51840"/>
    <w:rsid w:val="00B554EA"/>
    <w:rsid w:val="00B603E5"/>
    <w:rsid w:val="00B65E11"/>
    <w:rsid w:val="00B7471F"/>
    <w:rsid w:val="00B753F0"/>
    <w:rsid w:val="00B77AE4"/>
    <w:rsid w:val="00B83C32"/>
    <w:rsid w:val="00B962E3"/>
    <w:rsid w:val="00B967D5"/>
    <w:rsid w:val="00BA0B89"/>
    <w:rsid w:val="00BA3DAC"/>
    <w:rsid w:val="00BB5AC3"/>
    <w:rsid w:val="00BB73AB"/>
    <w:rsid w:val="00BD01B8"/>
    <w:rsid w:val="00BD5F70"/>
    <w:rsid w:val="00BF08F0"/>
    <w:rsid w:val="00BF5C43"/>
    <w:rsid w:val="00C06E60"/>
    <w:rsid w:val="00C1123B"/>
    <w:rsid w:val="00C12C9E"/>
    <w:rsid w:val="00C139DC"/>
    <w:rsid w:val="00C14F16"/>
    <w:rsid w:val="00C40D6D"/>
    <w:rsid w:val="00C5282B"/>
    <w:rsid w:val="00C55B2D"/>
    <w:rsid w:val="00C80D2A"/>
    <w:rsid w:val="00C8222B"/>
    <w:rsid w:val="00C91AB1"/>
    <w:rsid w:val="00C9695A"/>
    <w:rsid w:val="00CA2E09"/>
    <w:rsid w:val="00CA4AD2"/>
    <w:rsid w:val="00CB44B9"/>
    <w:rsid w:val="00CB484F"/>
    <w:rsid w:val="00CB61CF"/>
    <w:rsid w:val="00CB7861"/>
    <w:rsid w:val="00CC12FB"/>
    <w:rsid w:val="00CE1457"/>
    <w:rsid w:val="00CE3798"/>
    <w:rsid w:val="00CE4A12"/>
    <w:rsid w:val="00CF2E20"/>
    <w:rsid w:val="00D03631"/>
    <w:rsid w:val="00D06071"/>
    <w:rsid w:val="00D07600"/>
    <w:rsid w:val="00D07912"/>
    <w:rsid w:val="00D304AE"/>
    <w:rsid w:val="00D45DE6"/>
    <w:rsid w:val="00D63240"/>
    <w:rsid w:val="00D63D90"/>
    <w:rsid w:val="00D6784C"/>
    <w:rsid w:val="00D74FDC"/>
    <w:rsid w:val="00D8033C"/>
    <w:rsid w:val="00D83BF0"/>
    <w:rsid w:val="00D86BDE"/>
    <w:rsid w:val="00D86D1D"/>
    <w:rsid w:val="00D928FB"/>
    <w:rsid w:val="00D93D83"/>
    <w:rsid w:val="00DA1172"/>
    <w:rsid w:val="00DA1258"/>
    <w:rsid w:val="00DB02F7"/>
    <w:rsid w:val="00DB31DB"/>
    <w:rsid w:val="00DB3FFA"/>
    <w:rsid w:val="00DB6D54"/>
    <w:rsid w:val="00DC2EC1"/>
    <w:rsid w:val="00DC3320"/>
    <w:rsid w:val="00DC4E5A"/>
    <w:rsid w:val="00DD2C54"/>
    <w:rsid w:val="00DE1FDC"/>
    <w:rsid w:val="00DE7311"/>
    <w:rsid w:val="00DE7A49"/>
    <w:rsid w:val="00DF1923"/>
    <w:rsid w:val="00DF297C"/>
    <w:rsid w:val="00DF35EE"/>
    <w:rsid w:val="00E0798F"/>
    <w:rsid w:val="00E120E6"/>
    <w:rsid w:val="00E13D54"/>
    <w:rsid w:val="00E215DC"/>
    <w:rsid w:val="00E253C7"/>
    <w:rsid w:val="00E31F5E"/>
    <w:rsid w:val="00E3575B"/>
    <w:rsid w:val="00E42653"/>
    <w:rsid w:val="00E46213"/>
    <w:rsid w:val="00E561CA"/>
    <w:rsid w:val="00E562D0"/>
    <w:rsid w:val="00E62511"/>
    <w:rsid w:val="00E65239"/>
    <w:rsid w:val="00E67B40"/>
    <w:rsid w:val="00E700A7"/>
    <w:rsid w:val="00EA039A"/>
    <w:rsid w:val="00EA0954"/>
    <w:rsid w:val="00EA0F8B"/>
    <w:rsid w:val="00EA21DF"/>
    <w:rsid w:val="00EB40D0"/>
    <w:rsid w:val="00EC1BD2"/>
    <w:rsid w:val="00EC5023"/>
    <w:rsid w:val="00ED5F17"/>
    <w:rsid w:val="00ED6462"/>
    <w:rsid w:val="00EE0DA1"/>
    <w:rsid w:val="00EE2D58"/>
    <w:rsid w:val="00EE5637"/>
    <w:rsid w:val="00EF470D"/>
    <w:rsid w:val="00EF7801"/>
    <w:rsid w:val="00F007A5"/>
    <w:rsid w:val="00F03A13"/>
    <w:rsid w:val="00F07EA0"/>
    <w:rsid w:val="00F11656"/>
    <w:rsid w:val="00F13B84"/>
    <w:rsid w:val="00F21D75"/>
    <w:rsid w:val="00F241A1"/>
    <w:rsid w:val="00F25D6F"/>
    <w:rsid w:val="00F509B7"/>
    <w:rsid w:val="00F557ED"/>
    <w:rsid w:val="00F56F37"/>
    <w:rsid w:val="00F63419"/>
    <w:rsid w:val="00F672F5"/>
    <w:rsid w:val="00F71956"/>
    <w:rsid w:val="00F939CE"/>
    <w:rsid w:val="00F94EEF"/>
    <w:rsid w:val="00FA3F72"/>
    <w:rsid w:val="00FA5FAC"/>
    <w:rsid w:val="00FC34E4"/>
    <w:rsid w:val="00FC63D0"/>
    <w:rsid w:val="00FD0DAF"/>
    <w:rsid w:val="00FD4BEB"/>
    <w:rsid w:val="00FD4D10"/>
    <w:rsid w:val="00FE2995"/>
    <w:rsid w:val="00FE2B86"/>
    <w:rsid w:val="00FE6737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D67E06C"/>
  <w15:docId w15:val="{4550B95F-3938-42B2-837B-0E3650726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F08F0"/>
    <w:rPr>
      <w:sz w:val="24"/>
      <w:szCs w:val="24"/>
    </w:rPr>
  </w:style>
  <w:style w:type="paragraph" w:styleId="1">
    <w:name w:val="heading 1"/>
    <w:basedOn w:val="a"/>
    <w:next w:val="a"/>
    <w:uiPriority w:val="9"/>
    <w:qFormat/>
    <w:rsid w:val="00076ADF"/>
    <w:pPr>
      <w:keepNext/>
      <w:jc w:val="center"/>
      <w:outlineLvl w:val="0"/>
    </w:pPr>
    <w:rPr>
      <w:rFonts w:ascii="Book Antiqua" w:hAnsi="Book Antiqua"/>
      <w:color w:val="808080"/>
      <w:sz w:val="28"/>
      <w:szCs w:val="28"/>
    </w:rPr>
  </w:style>
  <w:style w:type="paragraph" w:styleId="2">
    <w:name w:val="heading 2"/>
    <w:basedOn w:val="a"/>
    <w:next w:val="a"/>
    <w:link w:val="20"/>
    <w:qFormat/>
    <w:rsid w:val="00076ADF"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rsid w:val="00076ADF"/>
    <w:pPr>
      <w:keepNext/>
      <w:jc w:val="both"/>
      <w:outlineLvl w:val="2"/>
    </w:pPr>
    <w:rPr>
      <w:rFonts w:ascii="Book Antiqua" w:hAnsi="Book Antiqua"/>
      <w:b/>
    </w:rPr>
  </w:style>
  <w:style w:type="paragraph" w:styleId="4">
    <w:name w:val="heading 4"/>
    <w:basedOn w:val="a"/>
    <w:next w:val="a"/>
    <w:qFormat/>
    <w:rsid w:val="00076ADF"/>
    <w:pPr>
      <w:keepNext/>
      <w:jc w:val="both"/>
      <w:outlineLvl w:val="3"/>
    </w:pPr>
    <w:rPr>
      <w:b/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076ADF"/>
    <w:pPr>
      <w:jc w:val="center"/>
    </w:pPr>
  </w:style>
  <w:style w:type="character" w:customStyle="1" w:styleId="a4">
    <w:name w:val="Основной текст Знак"/>
    <w:rsid w:val="00076ADF"/>
    <w:rPr>
      <w:sz w:val="24"/>
      <w:szCs w:val="24"/>
    </w:rPr>
  </w:style>
  <w:style w:type="table" w:styleId="a5">
    <w:name w:val="Table Grid"/>
    <w:basedOn w:val="a1"/>
    <w:rsid w:val="004E29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semiHidden/>
    <w:unhideWhenUsed/>
    <w:rsid w:val="00DB6D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semiHidden/>
    <w:rsid w:val="00DB6D5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A4F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5A4F26"/>
    <w:rPr>
      <w:sz w:val="24"/>
      <w:szCs w:val="24"/>
    </w:rPr>
  </w:style>
  <w:style w:type="paragraph" w:styleId="aa">
    <w:name w:val="footer"/>
    <w:basedOn w:val="a"/>
    <w:link w:val="ab"/>
    <w:unhideWhenUsed/>
    <w:rsid w:val="005A4F2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5A4F26"/>
    <w:rPr>
      <w:sz w:val="24"/>
      <w:szCs w:val="24"/>
    </w:rPr>
  </w:style>
  <w:style w:type="character" w:customStyle="1" w:styleId="20">
    <w:name w:val="Заголовок 2 Знак"/>
    <w:link w:val="2"/>
    <w:rsid w:val="00991900"/>
    <w:rPr>
      <w:sz w:val="28"/>
      <w:szCs w:val="28"/>
    </w:rPr>
  </w:style>
  <w:style w:type="paragraph" w:styleId="ac">
    <w:name w:val="List Paragraph"/>
    <w:basedOn w:val="a"/>
    <w:link w:val="ad"/>
    <w:uiPriority w:val="1"/>
    <w:qFormat/>
    <w:rsid w:val="00AC30D0"/>
    <w:pPr>
      <w:ind w:left="720"/>
      <w:contextualSpacing/>
    </w:pPr>
  </w:style>
  <w:style w:type="paragraph" w:styleId="ae">
    <w:name w:val="No Spacing"/>
    <w:aliases w:val="#без интервала"/>
    <w:link w:val="af"/>
    <w:uiPriority w:val="1"/>
    <w:qFormat/>
    <w:rsid w:val="00824A24"/>
    <w:rPr>
      <w:rFonts w:asciiTheme="minorHAnsi" w:eastAsiaTheme="minorEastAsia" w:hAnsiTheme="minorHAnsi" w:cstheme="minorBidi"/>
      <w:sz w:val="22"/>
      <w:szCs w:val="22"/>
    </w:rPr>
  </w:style>
  <w:style w:type="character" w:customStyle="1" w:styleId="af">
    <w:name w:val="Без интервала Знак"/>
    <w:aliases w:val="#без интервала Знак"/>
    <w:basedOn w:val="a0"/>
    <w:link w:val="ae"/>
    <w:uiPriority w:val="1"/>
    <w:rsid w:val="00824A24"/>
    <w:rPr>
      <w:rFonts w:asciiTheme="minorHAnsi" w:eastAsiaTheme="minorEastAsia" w:hAnsiTheme="minorHAnsi" w:cstheme="minorBidi"/>
      <w:sz w:val="22"/>
      <w:szCs w:val="22"/>
    </w:rPr>
  </w:style>
  <w:style w:type="paragraph" w:styleId="af0">
    <w:name w:val="Body Text Indent"/>
    <w:basedOn w:val="a"/>
    <w:link w:val="af1"/>
    <w:uiPriority w:val="99"/>
    <w:unhideWhenUsed/>
    <w:rsid w:val="009D4C38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9D4C38"/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Абзац списка Знак"/>
    <w:basedOn w:val="a0"/>
    <w:link w:val="ac"/>
    <w:uiPriority w:val="34"/>
    <w:rsid w:val="001A36DD"/>
    <w:rPr>
      <w:sz w:val="24"/>
      <w:szCs w:val="24"/>
    </w:rPr>
  </w:style>
  <w:style w:type="paragraph" w:styleId="af2">
    <w:name w:val="Plain Text"/>
    <w:basedOn w:val="a"/>
    <w:link w:val="af3"/>
    <w:rsid w:val="002346D4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0"/>
    <w:link w:val="af2"/>
    <w:rsid w:val="002346D4"/>
    <w:rPr>
      <w:rFonts w:ascii="Courier New" w:hAnsi="Courier New"/>
    </w:rPr>
  </w:style>
  <w:style w:type="paragraph" w:customStyle="1" w:styleId="31">
    <w:name w:val="Основной текст с отступом 31"/>
    <w:basedOn w:val="a"/>
    <w:rsid w:val="004E4996"/>
    <w:pPr>
      <w:spacing w:line="360" w:lineRule="auto"/>
      <w:ind w:firstLine="561"/>
      <w:jc w:val="both"/>
    </w:pPr>
    <w:rPr>
      <w:sz w:val="26"/>
      <w:szCs w:val="20"/>
      <w:lang w:eastAsia="zh-CN"/>
    </w:rPr>
  </w:style>
  <w:style w:type="paragraph" w:customStyle="1" w:styleId="10">
    <w:name w:val="Текст1"/>
    <w:basedOn w:val="a"/>
    <w:rsid w:val="004E4996"/>
    <w:rPr>
      <w:rFonts w:ascii="Courier New" w:hAnsi="Courier New" w:cs="Courier New"/>
      <w:sz w:val="20"/>
      <w:szCs w:val="20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A8222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82228"/>
    <w:pPr>
      <w:widowControl w:val="0"/>
      <w:autoSpaceDE w:val="0"/>
      <w:autoSpaceDN w:val="0"/>
      <w:ind w:left="6"/>
    </w:pPr>
    <w:rPr>
      <w:rFonts w:ascii="Tahoma" w:eastAsia="Tahoma" w:hAnsi="Tahoma" w:cs="Tahoma"/>
      <w:sz w:val="22"/>
      <w:szCs w:val="22"/>
      <w:lang w:val="en-US" w:eastAsia="en-US"/>
    </w:rPr>
  </w:style>
  <w:style w:type="character" w:customStyle="1" w:styleId="WW8Num2z2">
    <w:name w:val="WW8Num2z2"/>
    <w:rsid w:val="006D64BB"/>
  </w:style>
  <w:style w:type="paragraph" w:customStyle="1" w:styleId="11">
    <w:name w:val="Указатель1"/>
    <w:basedOn w:val="a"/>
    <w:rsid w:val="00EC1BD2"/>
    <w:pPr>
      <w:suppressLineNumbers/>
    </w:pPr>
    <w:rPr>
      <w:rFonts w:ascii="Arial" w:hAnsi="Arial" w:cs="Tahom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5CC26-9835-40A1-8ABF-8A4D691C1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2907</Words>
  <Characters>16572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ПАУ</Company>
  <LinksUpToDate>false</LinksUpToDate>
  <CharactersWithSpaces>19441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Gilinkov_v</dc:creator>
  <cp:lastModifiedBy>Admin</cp:lastModifiedBy>
  <cp:revision>28</cp:revision>
  <cp:lastPrinted>2022-11-09T13:27:00Z</cp:lastPrinted>
  <dcterms:created xsi:type="dcterms:W3CDTF">2025-03-11T17:01:00Z</dcterms:created>
  <dcterms:modified xsi:type="dcterms:W3CDTF">2025-04-23T08:57:00Z</dcterms:modified>
</cp:coreProperties>
</file>