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EE8" w:rsidRDefault="00432EE8">
      <w:pPr>
        <w:pStyle w:val="a3"/>
        <w:spacing w:before="10"/>
        <w:rPr>
          <w:rFonts w:ascii="Times New Roman"/>
          <w:b w:val="0"/>
          <w:sz w:val="18"/>
        </w:rPr>
      </w:pPr>
    </w:p>
    <w:p w:rsidR="00432EE8" w:rsidRDefault="00DD193D">
      <w:pPr>
        <w:pStyle w:val="a3"/>
        <w:spacing w:line="20" w:lineRule="exact"/>
        <w:ind w:left="338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029" style="width:530.15pt;height:.65pt;mso-position-horizontal-relative:char;mso-position-vertical-relative:line" coordsize="10603,13">
            <v:line id="_x0000_s1030" style="position:absolute" from="0,6" to="10603,6" strokeweight=".22136mm"/>
            <w10:anchorlock/>
          </v:group>
        </w:pict>
      </w:r>
    </w:p>
    <w:p w:rsidR="00432EE8" w:rsidRDefault="00432EE8">
      <w:pPr>
        <w:pStyle w:val="a3"/>
        <w:spacing w:before="6"/>
        <w:rPr>
          <w:rFonts w:ascii="Times New Roman"/>
          <w:b w:val="0"/>
          <w:sz w:val="11"/>
        </w:rPr>
      </w:pPr>
    </w:p>
    <w:p w:rsidR="00432EE8" w:rsidRPr="008A1AAA" w:rsidRDefault="00DD193D" w:rsidP="00BC4345">
      <w:pPr>
        <w:ind w:right="880"/>
        <w:jc w:val="center"/>
        <w:rPr>
          <w:b/>
          <w:sz w:val="24"/>
          <w:lang w:val="ru-RU"/>
        </w:rPr>
      </w:pPr>
      <w:bookmarkStart w:id="0" w:name="_GoBack"/>
      <w:bookmarkEnd w:id="0"/>
      <w:r w:rsidRPr="008A1AAA">
        <w:rPr>
          <w:b/>
          <w:color w:val="000009"/>
          <w:sz w:val="24"/>
          <w:lang w:val="ru-RU"/>
        </w:rPr>
        <w:t>ТЕХНИЧЕСКОЕ ЗАДАНИЕ</w:t>
      </w:r>
    </w:p>
    <w:p w:rsidR="00432EE8" w:rsidRPr="008A1AAA" w:rsidRDefault="00DD193D">
      <w:pPr>
        <w:ind w:left="1106" w:right="880"/>
        <w:jc w:val="center"/>
        <w:rPr>
          <w:b/>
          <w:sz w:val="24"/>
          <w:lang w:val="ru-RU"/>
        </w:rPr>
      </w:pPr>
      <w:r w:rsidRPr="008A1AAA">
        <w:rPr>
          <w:color w:val="000009"/>
          <w:sz w:val="24"/>
          <w:lang w:val="ru-RU"/>
        </w:rPr>
        <w:t xml:space="preserve">на изготовление и поставку Бульдозера колесного </w:t>
      </w:r>
      <w:r w:rsidRPr="008A1AAA">
        <w:rPr>
          <w:b/>
          <w:sz w:val="24"/>
          <w:lang w:val="ru-RU"/>
        </w:rPr>
        <w:t>КИРОВЕЦ К-702МБА-01-БКУ</w:t>
      </w:r>
    </w:p>
    <w:p w:rsidR="00432EE8" w:rsidRPr="008A1AAA" w:rsidRDefault="00DD193D">
      <w:pPr>
        <w:ind w:left="1106" w:right="877"/>
        <w:jc w:val="center"/>
        <w:rPr>
          <w:sz w:val="24"/>
          <w:lang w:val="ru-RU"/>
        </w:rPr>
      </w:pPr>
      <w:r w:rsidRPr="008A1AAA">
        <w:rPr>
          <w:color w:val="000009"/>
          <w:sz w:val="24"/>
          <w:lang w:val="ru-RU"/>
        </w:rPr>
        <w:t>(ТУ 4812-028-42584892-2012)</w:t>
      </w:r>
    </w:p>
    <w:p w:rsidR="00432EE8" w:rsidRDefault="00DD193D" w:rsidP="00BC4345">
      <w:pPr>
        <w:ind w:left="1105" w:right="880"/>
        <w:jc w:val="center"/>
        <w:rPr>
          <w:sz w:val="24"/>
          <w:lang w:val="ru-RU"/>
        </w:rPr>
      </w:pPr>
      <w:r w:rsidRPr="008A1AAA">
        <w:rPr>
          <w:color w:val="000009"/>
          <w:sz w:val="24"/>
          <w:lang w:val="ru-RU"/>
        </w:rPr>
        <w:t>для измельчения уплотнения, разгребания твердых бытовых отходов (ТБО).</w:t>
      </w:r>
    </w:p>
    <w:p w:rsidR="00BC4345" w:rsidRPr="00BC4345" w:rsidRDefault="00BC4345" w:rsidP="00BC4345">
      <w:pPr>
        <w:ind w:left="1105" w:right="880"/>
        <w:jc w:val="center"/>
        <w:rPr>
          <w:sz w:val="24"/>
          <w:lang w:val="ru-RU"/>
        </w:rPr>
      </w:pPr>
    </w:p>
    <w:p w:rsidR="00432EE8" w:rsidRDefault="00DD193D">
      <w:pPr>
        <w:spacing w:before="1"/>
        <w:ind w:left="312"/>
        <w:rPr>
          <w:rFonts w:ascii="Calibri" w:hAnsi="Calibri"/>
          <w:b/>
          <w:sz w:val="24"/>
        </w:rPr>
      </w:pPr>
      <w:proofErr w:type="spellStart"/>
      <w:r>
        <w:rPr>
          <w:rFonts w:ascii="Calibri" w:hAnsi="Calibri"/>
          <w:b/>
          <w:sz w:val="24"/>
        </w:rPr>
        <w:t>Технические</w:t>
      </w:r>
      <w:proofErr w:type="spellEnd"/>
      <w:r>
        <w:rPr>
          <w:rFonts w:ascii="Calibri" w:hAnsi="Calibri"/>
          <w:b/>
          <w:sz w:val="24"/>
        </w:rPr>
        <w:t xml:space="preserve"> </w:t>
      </w:r>
      <w:proofErr w:type="spellStart"/>
      <w:r>
        <w:rPr>
          <w:rFonts w:ascii="Calibri" w:hAnsi="Calibri"/>
          <w:b/>
          <w:sz w:val="24"/>
        </w:rPr>
        <w:t>требования</w:t>
      </w:r>
      <w:proofErr w:type="spellEnd"/>
    </w:p>
    <w:tbl>
      <w:tblPr>
        <w:tblStyle w:val="TableNormal"/>
        <w:tblW w:w="0" w:type="auto"/>
        <w:tblInd w:w="17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502"/>
        <w:gridCol w:w="4965"/>
      </w:tblGrid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ind w:left="7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Модель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базовый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тактор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КИРОВЕЦ К-702МБА-01-БКУ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машины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мм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3 750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Колея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мм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2255</w:t>
            </w:r>
          </w:p>
        </w:tc>
      </w:tr>
      <w:tr w:rsidR="00432EE8">
        <w:trPr>
          <w:trHeight w:val="277"/>
        </w:trPr>
        <w:tc>
          <w:tcPr>
            <w:tcW w:w="1032" w:type="dxa"/>
          </w:tcPr>
          <w:p w:rsidR="00432EE8" w:rsidRDefault="00DD193D">
            <w:pPr>
              <w:pStyle w:val="TableParagraph"/>
              <w:spacing w:before="2"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before="2"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Радиус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поворота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минимальный</w:t>
            </w:r>
            <w:proofErr w:type="spellEnd"/>
            <w:r>
              <w:rPr>
                <w:sz w:val="24"/>
              </w:rPr>
              <w:t>, м</w:t>
            </w:r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before="2"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  <w:tr w:rsidR="00432EE8">
        <w:trPr>
          <w:trHeight w:val="551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502" w:type="dxa"/>
          </w:tcPr>
          <w:p w:rsidR="00432EE8" w:rsidRPr="008A1AAA" w:rsidRDefault="00DD193D">
            <w:pPr>
              <w:pStyle w:val="TableParagraph"/>
              <w:spacing w:line="270" w:lineRule="atLeast"/>
              <w:ind w:right="221"/>
              <w:rPr>
                <w:sz w:val="24"/>
                <w:lang w:val="ru-RU"/>
              </w:rPr>
            </w:pPr>
            <w:r w:rsidRPr="008A1AAA">
              <w:rPr>
                <w:sz w:val="24"/>
                <w:lang w:val="ru-RU"/>
              </w:rPr>
              <w:t>Масса эксплуатационная (не менее), кг</w:t>
            </w:r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</w:tr>
      <w:tr w:rsidR="00432EE8" w:rsidRPr="008A1AAA">
        <w:trPr>
          <w:trHeight w:val="827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502" w:type="dxa"/>
          </w:tcPr>
          <w:p w:rsidR="00432EE8" w:rsidRPr="008A1AAA" w:rsidRDefault="00DD193D">
            <w:pPr>
              <w:pStyle w:val="TableParagraph"/>
              <w:spacing w:line="270" w:lineRule="atLeast"/>
              <w:ind w:right="315"/>
              <w:rPr>
                <w:sz w:val="24"/>
                <w:lang w:val="ru-RU"/>
              </w:rPr>
            </w:pPr>
            <w:r w:rsidRPr="008A1AAA">
              <w:rPr>
                <w:sz w:val="24"/>
                <w:lang w:val="ru-RU"/>
              </w:rPr>
              <w:t xml:space="preserve">Распределение массы по осям в транспортном положении </w:t>
            </w:r>
            <w:proofErr w:type="spellStart"/>
            <w:proofErr w:type="gramStart"/>
            <w:r w:rsidRPr="008A1AAA">
              <w:rPr>
                <w:sz w:val="24"/>
                <w:lang w:val="ru-RU"/>
              </w:rPr>
              <w:t>бульдозе</w:t>
            </w:r>
            <w:proofErr w:type="spellEnd"/>
            <w:r w:rsidRPr="008A1AAA">
              <w:rPr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sz w:val="24"/>
                <w:lang w:val="ru-RU"/>
              </w:rPr>
              <w:t>ра</w:t>
            </w:r>
            <w:proofErr w:type="spellEnd"/>
            <w:proofErr w:type="gramEnd"/>
            <w:r w:rsidRPr="008A1AAA">
              <w:rPr>
                <w:sz w:val="24"/>
                <w:lang w:val="ru-RU"/>
              </w:rPr>
              <w:t>:</w:t>
            </w:r>
          </w:p>
        </w:tc>
        <w:tc>
          <w:tcPr>
            <w:tcW w:w="4965" w:type="dxa"/>
          </w:tcPr>
          <w:p w:rsidR="00432EE8" w:rsidRPr="008A1AAA" w:rsidRDefault="00432EE8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</w:tr>
      <w:tr w:rsidR="00432EE8">
        <w:trPr>
          <w:trHeight w:val="274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1.5.1.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переднюю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кг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10800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заднюю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кг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14200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Габаритные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размеры</w:t>
            </w:r>
            <w:proofErr w:type="spellEnd"/>
          </w:p>
        </w:tc>
        <w:tc>
          <w:tcPr>
            <w:tcW w:w="4965" w:type="dxa"/>
          </w:tcPr>
          <w:p w:rsidR="00432EE8" w:rsidRDefault="00432EE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32EE8">
        <w:trPr>
          <w:trHeight w:val="277"/>
        </w:trPr>
        <w:tc>
          <w:tcPr>
            <w:tcW w:w="1032" w:type="dxa"/>
          </w:tcPr>
          <w:p w:rsidR="00432EE8" w:rsidRDefault="00DD193D">
            <w:pPr>
              <w:pStyle w:val="TableParagraph"/>
              <w:spacing w:before="2"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1.6.1.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длина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before="2"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8600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1.6.2.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ширина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2975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1.6.3.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высота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Скорость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движения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км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4965" w:type="dxa"/>
          </w:tcPr>
          <w:p w:rsidR="00432EE8" w:rsidRDefault="00432EE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1.7.1.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70" w:lineRule="atLeast"/>
              <w:ind w:right="102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рабочая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с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металлическими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вальцами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3...12</w:t>
            </w:r>
          </w:p>
        </w:tc>
      </w:tr>
      <w:tr w:rsidR="00432EE8">
        <w:trPr>
          <w:trHeight w:val="551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1.7.2.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транспортная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с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пневматической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шиной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30</w:t>
            </w:r>
          </w:p>
        </w:tc>
      </w:tr>
      <w:tr w:rsidR="00432EE8">
        <w:trPr>
          <w:trHeight w:val="550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76" w:lineRule="exact"/>
              <w:ind w:left="184"/>
              <w:rPr>
                <w:sz w:val="24"/>
              </w:rPr>
            </w:pPr>
            <w:r>
              <w:rPr>
                <w:sz w:val="24"/>
              </w:rPr>
              <w:t>1.7.3.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before="4" w:line="276" w:lineRule="exact"/>
              <w:ind w:right="453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proofErr w:type="gramStart"/>
            <w:r>
              <w:rPr>
                <w:sz w:val="24"/>
              </w:rPr>
              <w:t>максимальная</w:t>
            </w:r>
            <w:proofErr w:type="spellEnd"/>
            <w:r>
              <w:rPr>
                <w:sz w:val="24"/>
              </w:rPr>
              <w:t>( с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пневматической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шиной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432EE8">
        <w:trPr>
          <w:trHeight w:val="272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Объём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топливного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бака</w:t>
            </w:r>
            <w:proofErr w:type="spellEnd"/>
            <w:r>
              <w:rPr>
                <w:sz w:val="24"/>
              </w:rPr>
              <w:t>, л</w:t>
            </w:r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3" w:lineRule="exact"/>
              <w:ind w:left="72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432EE8">
        <w:trPr>
          <w:trHeight w:val="275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55" w:lineRule="exact"/>
              <w:ind w:left="184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эксплуатации</w:t>
            </w:r>
            <w:proofErr w:type="spellEnd"/>
          </w:p>
        </w:tc>
        <w:tc>
          <w:tcPr>
            <w:tcW w:w="4965" w:type="dxa"/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– 40 С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+ 40 С</w:t>
            </w:r>
          </w:p>
        </w:tc>
      </w:tr>
    </w:tbl>
    <w:p w:rsidR="00432EE8" w:rsidRDefault="00432EE8">
      <w:pPr>
        <w:spacing w:line="255" w:lineRule="exact"/>
        <w:rPr>
          <w:sz w:val="24"/>
        </w:rPr>
        <w:sectPr w:rsidR="00432EE8">
          <w:headerReference w:type="default" r:id="rId7"/>
          <w:footerReference w:type="default" r:id="rId8"/>
          <w:type w:val="continuous"/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Default="00432EE8">
      <w:pPr>
        <w:pStyle w:val="a3"/>
        <w:spacing w:before="10" w:after="1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502"/>
        <w:gridCol w:w="4965"/>
        <w:gridCol w:w="277"/>
      </w:tblGrid>
      <w:tr w:rsidR="00432EE8">
        <w:trPr>
          <w:trHeight w:val="271"/>
        </w:trPr>
        <w:tc>
          <w:tcPr>
            <w:tcW w:w="103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2" w:lineRule="exact"/>
              <w:ind w:left="0" w:right="38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450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2" w:lineRule="exact"/>
              <w:ind w:left="1494" w:right="14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ДВИГАТЕЛЬ</w:t>
            </w:r>
          </w:p>
        </w:tc>
        <w:tc>
          <w:tcPr>
            <w:tcW w:w="4965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7" w:type="dxa"/>
            <w:vMerge w:val="restart"/>
            <w:tcBorders>
              <w:top w:val="single" w:sz="6" w:space="0" w:color="000000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2EE8">
        <w:trPr>
          <w:trHeight w:val="27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2.1.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5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Модель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55" w:lineRule="exact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ЯМЗ-238НД3-1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2.2.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Тип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двигателя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2" w:right="275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8-цилиндровый, </w:t>
            </w:r>
            <w:r>
              <w:rPr>
                <w:color w:val="000009"/>
                <w:sz w:val="24"/>
              </w:rPr>
              <w:t>V</w:t>
            </w:r>
            <w:r w:rsidRPr="008A1AAA">
              <w:rPr>
                <w:color w:val="000009"/>
                <w:sz w:val="24"/>
                <w:lang w:val="ru-RU"/>
              </w:rPr>
              <w:t>-образный дизель, с турбонаддувом и водяным охлаждением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2.3.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Номинальная мощность, кВт (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л.с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.)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173 (235)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2.4.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577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Эксплуатационная мощность, кВт (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л.с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.)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162 (220)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2.5.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0" w:lineRule="atLeast"/>
              <w:ind w:right="660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Номинальная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частота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вращения</w:t>
            </w:r>
            <w:proofErr w:type="spellEnd"/>
            <w:r>
              <w:rPr>
                <w:color w:val="000009"/>
                <w:sz w:val="24"/>
              </w:rPr>
              <w:t>, мин.-1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1700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0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2.6.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4" w:line="276" w:lineRule="exact"/>
              <w:ind w:right="96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Максимальный крутящий момент,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Н.м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(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кгс.м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>)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1108 (113,0)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70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2.7.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0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Рабочий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объем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двигателя</w:t>
            </w:r>
            <w:proofErr w:type="spellEnd"/>
            <w:r>
              <w:rPr>
                <w:color w:val="000009"/>
                <w:sz w:val="24"/>
              </w:rPr>
              <w:t>, л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0" w:lineRule="exact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14,86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4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2.8.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 w:line="270" w:lineRule="atLeast"/>
              <w:ind w:right="560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Удельный расход топлива, г/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кВт.ч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(г/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л.с.ч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.)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218 (160)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2.9.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627"/>
              <w:jc w:val="both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Предпусковой обогрев двигателя ПЖД-30, либо </w:t>
            </w:r>
            <w:r w:rsidRPr="008A1AAA">
              <w:rPr>
                <w:sz w:val="24"/>
                <w:lang w:val="ru-RU"/>
              </w:rPr>
              <w:t>«</w:t>
            </w:r>
            <w:proofErr w:type="spellStart"/>
            <w:r>
              <w:rPr>
                <w:sz w:val="24"/>
              </w:rPr>
              <w:t>Webasto</w:t>
            </w:r>
            <w:proofErr w:type="spellEnd"/>
            <w:r w:rsidRPr="008A1AAA">
              <w:rPr>
                <w:sz w:val="24"/>
                <w:lang w:val="ru-RU"/>
              </w:rPr>
              <w:t xml:space="preserve">» </w:t>
            </w:r>
            <w:r>
              <w:rPr>
                <w:sz w:val="24"/>
              </w:rPr>
              <w:t>Thermo</w:t>
            </w:r>
            <w:r w:rsidRPr="008A1AA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</w:t>
            </w:r>
            <w:r w:rsidRPr="008A1AAA">
              <w:rPr>
                <w:sz w:val="24"/>
                <w:lang w:val="ru-RU"/>
              </w:rPr>
              <w:t>320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0" w:right="440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14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ТРАНСМИССИЯ (*)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2" w:right="212"/>
              <w:rPr>
                <w:b/>
                <w:sz w:val="24"/>
                <w:lang w:val="ru-RU"/>
              </w:rPr>
            </w:pPr>
            <w:r w:rsidRPr="008A1AAA">
              <w:rPr>
                <w:b/>
                <w:color w:val="000009"/>
                <w:sz w:val="24"/>
                <w:lang w:val="ru-RU"/>
              </w:rPr>
              <w:t>(*</w:t>
            </w:r>
            <w:proofErr w:type="gramStart"/>
            <w:r w:rsidRPr="008A1AAA">
              <w:rPr>
                <w:b/>
                <w:color w:val="000009"/>
                <w:sz w:val="24"/>
                <w:lang w:val="ru-RU"/>
              </w:rPr>
              <w:t>) По</w:t>
            </w:r>
            <w:proofErr w:type="gramEnd"/>
            <w:r w:rsidRPr="008A1AAA">
              <w:rPr>
                <w:b/>
                <w:color w:val="000009"/>
                <w:sz w:val="24"/>
                <w:lang w:val="ru-RU"/>
              </w:rPr>
              <w:t xml:space="preserve"> дополнительному согласованию возможна установка трансмиссии «</w:t>
            </w:r>
            <w:r>
              <w:rPr>
                <w:b/>
                <w:color w:val="000009"/>
                <w:sz w:val="24"/>
              </w:rPr>
              <w:t>ZF</w:t>
            </w:r>
            <w:r w:rsidRPr="008A1AAA">
              <w:rPr>
                <w:b/>
                <w:color w:val="000009"/>
                <w:sz w:val="24"/>
                <w:lang w:val="ru-RU"/>
              </w:rPr>
              <w:t>»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74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3.1.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КПП </w:t>
            </w:r>
            <w:proofErr w:type="spellStart"/>
            <w:r>
              <w:rPr>
                <w:color w:val="000009"/>
                <w:sz w:val="24"/>
              </w:rPr>
              <w:t>Тип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гидромеханическая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3.2.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Гидротрансформатор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одноступенчатый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3.3.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tabs>
                <w:tab w:val="left" w:pos="3342"/>
              </w:tabs>
              <w:ind w:right="179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Коробка перемены передач с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гидрав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лическим</w:t>
            </w:r>
            <w:proofErr w:type="spellEnd"/>
            <w:proofErr w:type="gramEnd"/>
            <w:r w:rsidRPr="008A1AAA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8A1AAA">
              <w:rPr>
                <w:color w:val="000009"/>
                <w:sz w:val="24"/>
                <w:lang w:val="ru-RU"/>
              </w:rPr>
              <w:t>переключением</w:t>
            </w:r>
            <w:r w:rsidRPr="008A1AAA">
              <w:rPr>
                <w:color w:val="000009"/>
                <w:sz w:val="24"/>
                <w:lang w:val="ru-RU"/>
              </w:rPr>
              <w:tab/>
              <w:t>передач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2" w:right="264"/>
              <w:jc w:val="both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Механическая, реверсивная, с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гидравли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ческим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переключением передач,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двухре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жимная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, четырехскоростная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78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3.4.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5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Количество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режимов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55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два</w:t>
            </w:r>
            <w:proofErr w:type="spellEnd"/>
            <w:r>
              <w:rPr>
                <w:color w:val="000009"/>
                <w:sz w:val="24"/>
              </w:rPr>
              <w:t xml:space="preserve">: </w:t>
            </w:r>
            <w:proofErr w:type="spellStart"/>
            <w:r>
              <w:rPr>
                <w:color w:val="000009"/>
                <w:sz w:val="24"/>
              </w:rPr>
              <w:t>рабочий</w:t>
            </w:r>
            <w:proofErr w:type="spellEnd"/>
            <w:r>
              <w:rPr>
                <w:color w:val="000009"/>
                <w:sz w:val="24"/>
              </w:rPr>
              <w:t xml:space="preserve"> и </w:t>
            </w:r>
            <w:proofErr w:type="spellStart"/>
            <w:r>
              <w:rPr>
                <w:color w:val="000009"/>
                <w:sz w:val="24"/>
              </w:rPr>
              <w:t>транспортный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3.5.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Переключение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режимов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механическое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3.6.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424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Количество передач на каждом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ре- жиме</w:t>
            </w:r>
            <w:proofErr w:type="gram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ind w:left="72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две вперед и две назад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 w:rsidRPr="008A1AAA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3.7.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Всего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передач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55" w:lineRule="exact"/>
              <w:ind w:left="72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восемь: четыре вперед и четыре назад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3.8.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Переключение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передач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2" w:right="164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механическое управление гидросистемой переключения передач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 w:rsidRPr="008A1AAA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3.9.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Ведущие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мосты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2" w:right="157"/>
              <w:rPr>
                <w:sz w:val="24"/>
                <w:lang w:val="ru-RU"/>
              </w:rPr>
            </w:pPr>
            <w:proofErr w:type="spellStart"/>
            <w:r w:rsidRPr="008A1AAA">
              <w:rPr>
                <w:color w:val="000009"/>
                <w:sz w:val="24"/>
                <w:lang w:val="ru-RU"/>
              </w:rPr>
              <w:t>подмоторный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и грузовой с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дифференциа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лами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и планетарными конечными пере- дачами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550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3.10.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Дифференциал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4" w:line="276" w:lineRule="exact"/>
              <w:ind w:left="72" w:right="378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самоблокирующаяся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муфта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свободного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хода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73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3.11.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Грузовой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мост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3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отключаемый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</w:tbl>
    <w:p w:rsidR="00432EE8" w:rsidRDefault="00432EE8">
      <w:pPr>
        <w:rPr>
          <w:sz w:val="2"/>
          <w:szCs w:val="2"/>
        </w:rPr>
        <w:sectPr w:rsidR="00432EE8"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Default="00432EE8">
      <w:pPr>
        <w:pStyle w:val="a3"/>
        <w:spacing w:before="10" w:after="1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502"/>
        <w:gridCol w:w="4965"/>
        <w:gridCol w:w="277"/>
      </w:tblGrid>
      <w:tr w:rsidR="00432EE8">
        <w:trPr>
          <w:trHeight w:val="3003"/>
        </w:trPr>
        <w:tc>
          <w:tcPr>
            <w:tcW w:w="103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  <w:tc>
          <w:tcPr>
            <w:tcW w:w="450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118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ХОДОВАЯ ЧАСТЬ</w:t>
            </w:r>
          </w:p>
        </w:tc>
        <w:tc>
          <w:tcPr>
            <w:tcW w:w="4965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3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759829" cy="1899951"/>
                  <wp:effectExtent l="0" t="0" r="0" b="0"/>
                  <wp:docPr id="5" name="image3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829" cy="189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  <w:vMerge w:val="restart"/>
            <w:tcBorders>
              <w:top w:val="single" w:sz="6" w:space="0" w:color="000000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2EE8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4.1.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196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Рама с усиленным вертикальным шарниром и шарнирами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гидроцилин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- дров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рулевого управления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137"/>
              <w:ind w:left="1228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Втулки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износостойкие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4.2.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Подвеска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4.2.1.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подмоторной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полурамы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балансирная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4.2.2.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грузовой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полурамы</w:t>
            </w:r>
            <w:proofErr w:type="spellEnd"/>
            <w:r>
              <w:rPr>
                <w:color w:val="000009"/>
                <w:sz w:val="24"/>
              </w:rPr>
              <w:t xml:space="preserve"> (</w:t>
            </w:r>
            <w:proofErr w:type="spellStart"/>
            <w:r>
              <w:rPr>
                <w:color w:val="000009"/>
                <w:sz w:val="24"/>
              </w:rPr>
              <w:t>раме-портале</w:t>
            </w:r>
            <w:proofErr w:type="spellEnd"/>
            <w:r>
              <w:rPr>
                <w:color w:val="000009"/>
                <w:sz w:val="24"/>
              </w:rPr>
              <w:t>)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жесткая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</w:tbl>
    <w:p w:rsidR="00432EE8" w:rsidRDefault="00432EE8">
      <w:pPr>
        <w:pStyle w:val="a3"/>
        <w:rPr>
          <w:rFonts w:ascii="Times New Roman"/>
          <w:b w:val="0"/>
          <w:sz w:val="24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502"/>
        <w:gridCol w:w="4965"/>
      </w:tblGrid>
      <w:tr w:rsidR="00432EE8" w:rsidRPr="008A1AAA">
        <w:trPr>
          <w:trHeight w:val="827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4.3.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Рабочие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тормоза</w:t>
            </w:r>
            <w:proofErr w:type="spellEnd"/>
          </w:p>
        </w:tc>
        <w:tc>
          <w:tcPr>
            <w:tcW w:w="4965" w:type="dxa"/>
          </w:tcPr>
          <w:p w:rsidR="00432EE8" w:rsidRPr="008A1AAA" w:rsidRDefault="00DD193D">
            <w:pPr>
              <w:pStyle w:val="TableParagraph"/>
              <w:spacing w:line="270" w:lineRule="atLeast"/>
              <w:ind w:left="72" w:right="147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Сухие, колодочного типа с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пневматиче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ским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приводом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приводом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на каждое коле- со</w:t>
            </w:r>
          </w:p>
        </w:tc>
      </w:tr>
      <w:tr w:rsidR="00432EE8" w:rsidRPr="008A1AAA">
        <w:trPr>
          <w:trHeight w:val="554"/>
        </w:trPr>
        <w:tc>
          <w:tcPr>
            <w:tcW w:w="1032" w:type="dxa"/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4.4.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Стояночный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тормоз</w:t>
            </w:r>
            <w:proofErr w:type="spellEnd"/>
          </w:p>
        </w:tc>
        <w:tc>
          <w:tcPr>
            <w:tcW w:w="4965" w:type="dxa"/>
          </w:tcPr>
          <w:p w:rsidR="00432EE8" w:rsidRPr="008A1AAA" w:rsidRDefault="00DD193D">
            <w:pPr>
              <w:pStyle w:val="TableParagraph"/>
              <w:spacing w:before="2" w:line="270" w:lineRule="atLeast"/>
              <w:ind w:left="72" w:right="238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Колодочно-дисковый. Четыре тормозные камеры.</w:t>
            </w:r>
          </w:p>
        </w:tc>
      </w:tr>
      <w:tr w:rsidR="00432EE8">
        <w:trPr>
          <w:trHeight w:val="1103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4.5.</w:t>
            </w:r>
          </w:p>
        </w:tc>
        <w:tc>
          <w:tcPr>
            <w:tcW w:w="4502" w:type="dxa"/>
          </w:tcPr>
          <w:p w:rsidR="00432EE8" w:rsidRPr="008A1AAA" w:rsidRDefault="00DD193D">
            <w:pPr>
              <w:pStyle w:val="TableParagraph"/>
              <w:ind w:right="88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Шины повышенной проходимости для работы на скальных грунтах (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техно- логические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для перегонов)</w:t>
            </w:r>
          </w:p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Ободья</w:t>
            </w:r>
            <w:proofErr w:type="spellEnd"/>
          </w:p>
        </w:tc>
        <w:tc>
          <w:tcPr>
            <w:tcW w:w="4965" w:type="dxa"/>
          </w:tcPr>
          <w:p w:rsidR="00432EE8" w:rsidRPr="008A1AAA" w:rsidRDefault="00DD193D">
            <w:pPr>
              <w:pStyle w:val="TableParagraph"/>
              <w:ind w:left="72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Устанавливаются по отдельному заказу.</w:t>
            </w:r>
          </w:p>
          <w:p w:rsidR="00432EE8" w:rsidRPr="008A1AAA" w:rsidRDefault="00DD193D">
            <w:pPr>
              <w:pStyle w:val="TableParagraph"/>
              <w:ind w:left="72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- 29,5/75Р25 Бел 32.48.75</w:t>
            </w:r>
          </w:p>
          <w:p w:rsidR="00432EE8" w:rsidRPr="008A1AAA" w:rsidRDefault="00432EE8">
            <w:pPr>
              <w:pStyle w:val="TableParagraph"/>
              <w:ind w:left="0"/>
              <w:rPr>
                <w:rFonts w:ascii="Times New Roman"/>
                <w:sz w:val="24"/>
                <w:lang w:val="ru-RU"/>
              </w:rPr>
            </w:pPr>
          </w:p>
          <w:p w:rsidR="00432EE8" w:rsidRDefault="00DD193D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разборные</w:t>
            </w:r>
            <w:proofErr w:type="spellEnd"/>
          </w:p>
        </w:tc>
      </w:tr>
      <w:tr w:rsidR="00432EE8">
        <w:trPr>
          <w:trHeight w:val="2759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ind w:left="1489" w:right="14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КАБИНА.</w:t>
            </w:r>
          </w:p>
        </w:tc>
        <w:tc>
          <w:tcPr>
            <w:tcW w:w="4965" w:type="dxa"/>
          </w:tcPr>
          <w:p w:rsidR="00432EE8" w:rsidRDefault="00432EE8">
            <w:pPr>
              <w:pStyle w:val="TableParagraph"/>
              <w:spacing w:before="10"/>
              <w:ind w:left="0"/>
              <w:rPr>
                <w:rFonts w:ascii="Times New Roman"/>
                <w:sz w:val="11"/>
              </w:rPr>
            </w:pPr>
          </w:p>
          <w:p w:rsidR="00432EE8" w:rsidRDefault="00DD193D">
            <w:pPr>
              <w:pStyle w:val="TableParagraph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468797" cy="1505426"/>
                  <wp:effectExtent l="0" t="0" r="0" b="0"/>
                  <wp:docPr id="7" name="image4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797" cy="150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EE8" w:rsidRPr="008A1AAA">
        <w:trPr>
          <w:trHeight w:val="2207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5.1.</w:t>
            </w:r>
          </w:p>
        </w:tc>
        <w:tc>
          <w:tcPr>
            <w:tcW w:w="4502" w:type="dxa"/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Кабина</w:t>
            </w:r>
            <w:proofErr w:type="spellEnd"/>
          </w:p>
        </w:tc>
        <w:tc>
          <w:tcPr>
            <w:tcW w:w="4965" w:type="dxa"/>
          </w:tcPr>
          <w:p w:rsidR="00432EE8" w:rsidRPr="008A1AAA" w:rsidRDefault="00DD193D">
            <w:pPr>
              <w:pStyle w:val="TableParagraph"/>
              <w:ind w:left="72" w:right="179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Двухместная, цельнометаллическая, с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термо</w:t>
            </w:r>
            <w:proofErr w:type="spellEnd"/>
            <w:proofErr w:type="gramStart"/>
            <w:r w:rsidRPr="008A1AAA">
              <w:rPr>
                <w:color w:val="000009"/>
                <w:sz w:val="24"/>
                <w:lang w:val="ru-RU"/>
              </w:rPr>
              <w:t>-,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вибро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- и шумоизоляцией, со встроенным каркасом безопасности, за-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щищающим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оператора от опрокидывании машины (</w:t>
            </w:r>
            <w:r>
              <w:rPr>
                <w:color w:val="000009"/>
                <w:sz w:val="24"/>
              </w:rPr>
              <w:t>ROPS</w:t>
            </w:r>
            <w:r w:rsidRPr="008A1AAA">
              <w:rPr>
                <w:color w:val="000009"/>
                <w:sz w:val="24"/>
                <w:lang w:val="ru-RU"/>
              </w:rPr>
              <w:t xml:space="preserve">) и от падающих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предме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тов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(</w:t>
            </w:r>
            <w:r>
              <w:rPr>
                <w:color w:val="000009"/>
                <w:sz w:val="24"/>
              </w:rPr>
              <w:t>FOPS</w:t>
            </w:r>
            <w:r w:rsidRPr="008A1AAA">
              <w:rPr>
                <w:color w:val="000009"/>
                <w:sz w:val="24"/>
                <w:lang w:val="ru-RU"/>
              </w:rPr>
              <w:t>).</w:t>
            </w:r>
          </w:p>
          <w:p w:rsidR="00432EE8" w:rsidRPr="008A1AAA" w:rsidRDefault="00DD193D">
            <w:pPr>
              <w:pStyle w:val="TableParagraph"/>
              <w:spacing w:line="270" w:lineRule="atLeast"/>
              <w:ind w:left="72" w:right="355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Гидрообъемное управление поворотом, регулируемая рулевая колонка</w:t>
            </w:r>
            <w:r w:rsidRPr="008A1AAA">
              <w:rPr>
                <w:color w:val="000009"/>
                <w:sz w:val="24"/>
                <w:lang w:val="ru-RU"/>
              </w:rPr>
              <w:t>, щиток</w:t>
            </w:r>
          </w:p>
        </w:tc>
      </w:tr>
    </w:tbl>
    <w:p w:rsidR="00432EE8" w:rsidRPr="008A1AAA" w:rsidRDefault="00432EE8">
      <w:pPr>
        <w:spacing w:line="270" w:lineRule="atLeast"/>
        <w:rPr>
          <w:sz w:val="24"/>
          <w:lang w:val="ru-RU"/>
        </w:rPr>
        <w:sectPr w:rsidR="00432EE8" w:rsidRPr="008A1AAA"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Pr="008A1AAA" w:rsidRDefault="00432EE8">
      <w:pPr>
        <w:pStyle w:val="a3"/>
        <w:spacing w:before="10" w:after="1"/>
        <w:rPr>
          <w:rFonts w:ascii="Times New Roman"/>
          <w:b w:val="0"/>
          <w:sz w:val="18"/>
          <w:lang w:val="ru-RU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502"/>
        <w:gridCol w:w="4965"/>
        <w:gridCol w:w="277"/>
      </w:tblGrid>
      <w:tr w:rsidR="00432EE8">
        <w:trPr>
          <w:trHeight w:val="2203"/>
        </w:trPr>
        <w:tc>
          <w:tcPr>
            <w:tcW w:w="103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432EE8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  <w:tc>
          <w:tcPr>
            <w:tcW w:w="450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432EE8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  <w:tc>
          <w:tcPr>
            <w:tcW w:w="4965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ind w:left="72" w:right="230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приборов с автоматизированным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контро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лем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за работой систем, позволяют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сни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зить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утомляемость оператора. Удобное расположение органов управления, подрессоренное сиденье водителя.</w:t>
            </w:r>
          </w:p>
          <w:p w:rsidR="00432EE8" w:rsidRDefault="00DD193D">
            <w:pPr>
              <w:pStyle w:val="TableParagraph"/>
              <w:spacing w:line="270" w:lineRule="atLeast"/>
              <w:ind w:left="72" w:right="93"/>
              <w:rPr>
                <w:sz w:val="24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Два вентилятора обдува передних и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зад- них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стекол, стекла –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нетонированные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. </w:t>
            </w:r>
            <w:proofErr w:type="spellStart"/>
            <w:r>
              <w:rPr>
                <w:color w:val="000009"/>
                <w:sz w:val="24"/>
              </w:rPr>
              <w:t>Два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отопителя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</w:tc>
        <w:tc>
          <w:tcPr>
            <w:tcW w:w="277" w:type="dxa"/>
            <w:vMerge w:val="restart"/>
            <w:tcBorders>
              <w:top w:val="single" w:sz="6" w:space="0" w:color="000000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2EE8" w:rsidRPr="008A1AAA">
        <w:trPr>
          <w:trHeight w:val="823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5.2.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ind w:right="486"/>
              <w:rPr>
                <w:sz w:val="24"/>
                <w:lang w:val="ru-RU"/>
              </w:rPr>
            </w:pPr>
            <w:proofErr w:type="gramStart"/>
            <w:r w:rsidRPr="008A1AAA">
              <w:rPr>
                <w:color w:val="000009"/>
                <w:sz w:val="24"/>
                <w:lang w:val="ru-RU"/>
              </w:rPr>
              <w:t>Габаритные фонари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утопленные в металлоконструкции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line="275" w:lineRule="exact"/>
              <w:ind w:hanging="14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Передние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установлены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на</w:t>
            </w:r>
            <w:proofErr w:type="spellEnd"/>
            <w:r>
              <w:rPr>
                <w:color w:val="000009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кабине</w:t>
            </w:r>
            <w:proofErr w:type="spellEnd"/>
          </w:p>
          <w:p w:rsidR="00432EE8" w:rsidRPr="008A1AAA" w:rsidRDefault="00DD193D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ind w:hanging="146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Задние установлены на передней</w:t>
            </w:r>
            <w:r w:rsidRPr="008A1AAA">
              <w:rPr>
                <w:color w:val="000009"/>
                <w:spacing w:val="-6"/>
                <w:sz w:val="24"/>
                <w:lang w:val="ru-RU"/>
              </w:rPr>
              <w:t xml:space="preserve"> </w:t>
            </w:r>
            <w:r w:rsidRPr="008A1AAA">
              <w:rPr>
                <w:color w:val="000009"/>
                <w:sz w:val="24"/>
                <w:lang w:val="ru-RU"/>
              </w:rPr>
              <w:t>арке.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5.3.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Рабочее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освещение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1106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5.3.1.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/>
              <w:ind w:right="301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- 4-е передних фары рабочего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осве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щения</w:t>
            </w:r>
            <w:proofErr w:type="spellEnd"/>
            <w:proofErr w:type="gram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 w:line="270" w:lineRule="atLeast"/>
              <w:ind w:left="72" w:right="191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Передние рабочие четыре фары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монти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руются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на установочные кронштейны в проёмы в верхней части передней стенки кабины справа и слева.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5.3.2.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- 2-е </w:t>
            </w:r>
            <w:proofErr w:type="spellStart"/>
            <w:r>
              <w:rPr>
                <w:color w:val="000009"/>
                <w:sz w:val="24"/>
              </w:rPr>
              <w:t>задних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фары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2" w:right="317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Задние рабочие две фары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устанавлива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ются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на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кр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5.4.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Сигнал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заднего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хода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5.5.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Ударопрочное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лобовое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стекло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5.6.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351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Стеклоочиститель переднего и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зад- него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стекла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Устанавливаются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5.7.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Зеркала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заднего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вида</w:t>
            </w:r>
            <w:proofErr w:type="spellEnd"/>
            <w:r>
              <w:rPr>
                <w:color w:val="000009"/>
                <w:sz w:val="24"/>
              </w:rPr>
              <w:t xml:space="preserve"> - </w:t>
            </w:r>
            <w:proofErr w:type="spellStart"/>
            <w:r>
              <w:rPr>
                <w:color w:val="000009"/>
                <w:sz w:val="24"/>
              </w:rPr>
              <w:t>наружные</w:t>
            </w:r>
            <w:proofErr w:type="spellEnd"/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Устанавливаются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5.8.</w:t>
            </w:r>
          </w:p>
        </w:tc>
        <w:tc>
          <w:tcPr>
            <w:tcW w:w="450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257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Проблесковые Маячки не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 xml:space="preserve">выступаю-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щие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за верхние габариты</w:t>
            </w:r>
          </w:p>
        </w:tc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2" w:right="583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2 маячка выходят не более 80 мм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( на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уровне ограждения кабины )</w:t>
            </w:r>
          </w:p>
        </w:tc>
        <w:tc>
          <w:tcPr>
            <w:tcW w:w="277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32EE8" w:rsidRPr="008A1AAA" w:rsidRDefault="00432EE8">
      <w:pPr>
        <w:pStyle w:val="a3"/>
        <w:rPr>
          <w:rFonts w:ascii="Times New Roman"/>
          <w:b w:val="0"/>
          <w:sz w:val="24"/>
          <w:lang w:val="ru-RU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498"/>
        <w:gridCol w:w="4971"/>
      </w:tblGrid>
      <w:tr w:rsidR="00432EE8">
        <w:trPr>
          <w:trHeight w:val="827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5.9.</w:t>
            </w:r>
          </w:p>
        </w:tc>
        <w:tc>
          <w:tcPr>
            <w:tcW w:w="4498" w:type="dxa"/>
          </w:tcPr>
          <w:p w:rsidR="00432EE8" w:rsidRPr="008A1AAA" w:rsidRDefault="00DD193D">
            <w:pPr>
              <w:pStyle w:val="TableParagraph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Гидрообъёмное рулевое управление</w:t>
            </w:r>
          </w:p>
          <w:p w:rsidR="00432EE8" w:rsidRPr="008A1AAA" w:rsidRDefault="00DD193D">
            <w:pPr>
              <w:pStyle w:val="TableParagraph"/>
              <w:spacing w:line="270" w:lineRule="atLeast"/>
              <w:ind w:right="148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«</w:t>
            </w:r>
            <w:r>
              <w:rPr>
                <w:color w:val="000009"/>
                <w:sz w:val="24"/>
              </w:rPr>
              <w:t>DANFOSS</w:t>
            </w:r>
            <w:r w:rsidRPr="008A1AAA">
              <w:rPr>
                <w:color w:val="000009"/>
                <w:sz w:val="24"/>
                <w:lang w:val="ru-RU"/>
              </w:rPr>
              <w:t xml:space="preserve">» (или аналог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 xml:space="preserve">отечествен-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ного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производства)</w:t>
            </w:r>
          </w:p>
        </w:tc>
        <w:tc>
          <w:tcPr>
            <w:tcW w:w="4971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</w:tr>
      <w:tr w:rsidR="00432EE8">
        <w:trPr>
          <w:trHeight w:val="551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5.10.</w:t>
            </w:r>
          </w:p>
        </w:tc>
        <w:tc>
          <w:tcPr>
            <w:tcW w:w="4498" w:type="dxa"/>
          </w:tcPr>
          <w:p w:rsidR="00432EE8" w:rsidRPr="008A1AAA" w:rsidRDefault="00DD193D">
            <w:pPr>
              <w:pStyle w:val="TableParagraph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Автономный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отопитель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кабины «</w:t>
            </w:r>
            <w:r>
              <w:rPr>
                <w:color w:val="000009"/>
                <w:sz w:val="24"/>
              </w:rPr>
              <w:t>We</w:t>
            </w:r>
            <w:r w:rsidRPr="008A1AAA">
              <w:rPr>
                <w:color w:val="000009"/>
                <w:sz w:val="24"/>
                <w:lang w:val="ru-RU"/>
              </w:rPr>
              <w:t>-</w:t>
            </w:r>
          </w:p>
          <w:p w:rsidR="00432EE8" w:rsidRPr="008A1AAA" w:rsidRDefault="00DD193D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proofErr w:type="spellStart"/>
            <w:r>
              <w:rPr>
                <w:color w:val="000009"/>
                <w:sz w:val="24"/>
              </w:rPr>
              <w:t>basto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»</w:t>
            </w:r>
          </w:p>
        </w:tc>
        <w:tc>
          <w:tcPr>
            <w:tcW w:w="4971" w:type="dxa"/>
          </w:tcPr>
          <w:p w:rsidR="00432EE8" w:rsidRDefault="00DD193D">
            <w:pPr>
              <w:pStyle w:val="TableParagraph"/>
              <w:spacing w:line="270" w:lineRule="atLeast"/>
              <w:ind w:left="71" w:right="683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дополнительной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заявке</w:t>
            </w:r>
            <w:proofErr w:type="spellEnd"/>
          </w:p>
        </w:tc>
      </w:tr>
      <w:tr w:rsidR="00432EE8">
        <w:trPr>
          <w:trHeight w:val="550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5.11.</w:t>
            </w:r>
          </w:p>
        </w:tc>
        <w:tc>
          <w:tcPr>
            <w:tcW w:w="4498" w:type="dxa"/>
          </w:tcPr>
          <w:p w:rsidR="00432EE8" w:rsidRPr="008A1AAA" w:rsidRDefault="00DD193D">
            <w:pPr>
              <w:pStyle w:val="TableParagraph"/>
              <w:spacing w:before="4" w:line="276" w:lineRule="exact"/>
              <w:ind w:right="426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Воздушный кондиционер «Август», либо «</w:t>
            </w:r>
            <w:proofErr w:type="spellStart"/>
            <w:r>
              <w:rPr>
                <w:color w:val="000009"/>
                <w:sz w:val="24"/>
              </w:rPr>
              <w:t>Webasto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»</w:t>
            </w:r>
          </w:p>
        </w:tc>
        <w:tc>
          <w:tcPr>
            <w:tcW w:w="4971" w:type="dxa"/>
          </w:tcPr>
          <w:p w:rsidR="00432EE8" w:rsidRDefault="00DD193D">
            <w:pPr>
              <w:pStyle w:val="TableParagraph"/>
              <w:spacing w:before="4" w:line="276" w:lineRule="exact"/>
              <w:ind w:left="71" w:right="683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дополнительной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заявке</w:t>
            </w:r>
            <w:proofErr w:type="spellEnd"/>
          </w:p>
        </w:tc>
      </w:tr>
      <w:tr w:rsidR="00432EE8">
        <w:trPr>
          <w:trHeight w:val="292"/>
        </w:trPr>
        <w:tc>
          <w:tcPr>
            <w:tcW w:w="1032" w:type="dxa"/>
          </w:tcPr>
          <w:p w:rsidR="00432EE8" w:rsidRDefault="00DD193D">
            <w:pPr>
              <w:pStyle w:val="TableParagraph"/>
              <w:spacing w:line="271" w:lineRule="exact"/>
              <w:ind w:left="346" w:right="34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6.</w:t>
            </w:r>
          </w:p>
        </w:tc>
        <w:tc>
          <w:tcPr>
            <w:tcW w:w="4498" w:type="dxa"/>
          </w:tcPr>
          <w:p w:rsidR="00432EE8" w:rsidRDefault="00DD193D">
            <w:pPr>
              <w:pStyle w:val="TableParagraph"/>
              <w:spacing w:line="271" w:lineRule="exact"/>
              <w:ind w:left="832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Электрическая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система</w:t>
            </w:r>
            <w:proofErr w:type="spellEnd"/>
          </w:p>
        </w:tc>
        <w:tc>
          <w:tcPr>
            <w:tcW w:w="4971" w:type="dxa"/>
          </w:tcPr>
          <w:p w:rsidR="00432EE8" w:rsidRDefault="00432EE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6.1.</w:t>
            </w:r>
          </w:p>
        </w:tc>
        <w:tc>
          <w:tcPr>
            <w:tcW w:w="4498" w:type="dxa"/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Тип</w:t>
            </w:r>
            <w:proofErr w:type="spellEnd"/>
          </w:p>
        </w:tc>
        <w:tc>
          <w:tcPr>
            <w:tcW w:w="4971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Однопроводная</w:t>
            </w:r>
            <w:proofErr w:type="spellEnd"/>
          </w:p>
        </w:tc>
      </w:tr>
      <w:tr w:rsidR="00432EE8">
        <w:trPr>
          <w:trHeight w:val="297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6.2.</w:t>
            </w:r>
          </w:p>
        </w:tc>
        <w:tc>
          <w:tcPr>
            <w:tcW w:w="4498" w:type="dxa"/>
          </w:tcPr>
          <w:p w:rsidR="00432EE8" w:rsidRDefault="00DD193D">
            <w:pPr>
              <w:pStyle w:val="TableParagraph"/>
              <w:tabs>
                <w:tab w:val="left" w:pos="2229"/>
              </w:tabs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Напряжение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24</w:t>
            </w:r>
          </w:p>
        </w:tc>
        <w:tc>
          <w:tcPr>
            <w:tcW w:w="4971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24</w:t>
            </w:r>
          </w:p>
        </w:tc>
      </w:tr>
      <w:tr w:rsidR="00432EE8">
        <w:trPr>
          <w:trHeight w:val="297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6.3.</w:t>
            </w:r>
          </w:p>
        </w:tc>
        <w:tc>
          <w:tcPr>
            <w:tcW w:w="4498" w:type="dxa"/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Мощность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генератора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кВт</w:t>
            </w:r>
            <w:proofErr w:type="spellEnd"/>
          </w:p>
        </w:tc>
        <w:tc>
          <w:tcPr>
            <w:tcW w:w="4971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2,0</w:t>
            </w:r>
          </w:p>
        </w:tc>
      </w:tr>
      <w:tr w:rsidR="00432EE8">
        <w:trPr>
          <w:trHeight w:val="551"/>
        </w:trPr>
        <w:tc>
          <w:tcPr>
            <w:tcW w:w="1032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6.4.</w:t>
            </w:r>
          </w:p>
        </w:tc>
        <w:tc>
          <w:tcPr>
            <w:tcW w:w="4498" w:type="dxa"/>
          </w:tcPr>
          <w:p w:rsidR="00432EE8" w:rsidRDefault="00DD193D">
            <w:pPr>
              <w:pStyle w:val="TableParagraph"/>
              <w:spacing w:line="270" w:lineRule="atLeast"/>
              <w:ind w:right="1567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Аккумуляторная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батарея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повышенной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емкости</w:t>
            </w:r>
            <w:proofErr w:type="spellEnd"/>
          </w:p>
        </w:tc>
        <w:tc>
          <w:tcPr>
            <w:tcW w:w="4971" w:type="dxa"/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 х 12V x 190 А/ч</w:t>
            </w:r>
          </w:p>
        </w:tc>
      </w:tr>
    </w:tbl>
    <w:p w:rsidR="00432EE8" w:rsidRDefault="00432EE8">
      <w:pPr>
        <w:rPr>
          <w:sz w:val="24"/>
        </w:rPr>
        <w:sectPr w:rsidR="00432EE8"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Default="00432EE8">
      <w:pPr>
        <w:pStyle w:val="a3"/>
        <w:spacing w:before="10" w:after="1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498"/>
        <w:gridCol w:w="4971"/>
        <w:gridCol w:w="279"/>
      </w:tblGrid>
      <w:tr w:rsidR="00432EE8">
        <w:trPr>
          <w:trHeight w:val="4330"/>
        </w:trPr>
        <w:tc>
          <w:tcPr>
            <w:tcW w:w="103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346" w:right="36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7.</w:t>
            </w:r>
          </w:p>
        </w:tc>
        <w:tc>
          <w:tcPr>
            <w:tcW w:w="449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086" w:right="472" w:hanging="596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Дополнительное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ограждение</w:t>
            </w:r>
            <w:proofErr w:type="spellEnd"/>
            <w:r>
              <w:rPr>
                <w:b/>
                <w:color w:val="000009"/>
                <w:sz w:val="24"/>
              </w:rPr>
              <w:t xml:space="preserve"> (</w:t>
            </w:r>
            <w:proofErr w:type="spellStart"/>
            <w:r>
              <w:rPr>
                <w:b/>
                <w:color w:val="000009"/>
                <w:sz w:val="24"/>
              </w:rPr>
              <w:t>защита</w:t>
            </w:r>
            <w:proofErr w:type="spellEnd"/>
            <w:r>
              <w:rPr>
                <w:b/>
                <w:color w:val="000009"/>
                <w:sz w:val="24"/>
              </w:rPr>
              <w:t xml:space="preserve">) </w:t>
            </w:r>
            <w:proofErr w:type="spellStart"/>
            <w:r>
              <w:rPr>
                <w:b/>
                <w:color w:val="000009"/>
                <w:sz w:val="24"/>
              </w:rPr>
              <w:t>агрегатов</w:t>
            </w:r>
            <w:proofErr w:type="spellEnd"/>
            <w:r>
              <w:rPr>
                <w:b/>
                <w:color w:val="000009"/>
                <w:sz w:val="24"/>
              </w:rPr>
              <w:t>:</w:t>
            </w:r>
          </w:p>
        </w:tc>
        <w:tc>
          <w:tcPr>
            <w:tcW w:w="4971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spacing w:before="3"/>
              <w:ind w:left="0"/>
              <w:rPr>
                <w:rFonts w:ascii="Times New Roman"/>
                <w:sz w:val="2"/>
              </w:rPr>
            </w:pPr>
          </w:p>
          <w:p w:rsidR="00432EE8" w:rsidRDefault="00DD193D">
            <w:pPr>
              <w:pStyle w:val="TableParagraph"/>
              <w:ind w:left="8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056072" cy="2682240"/>
                  <wp:effectExtent l="0" t="0" r="0" b="0"/>
                  <wp:docPr id="9" name="image5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072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 w:val="restart"/>
            <w:tcBorders>
              <w:top w:val="single" w:sz="6" w:space="0" w:color="000000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32EE8">
        <w:trPr>
          <w:trHeight w:val="27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7.1.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Моторная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установка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  <w:r>
              <w:rPr>
                <w:color w:val="000009"/>
                <w:sz w:val="24"/>
              </w:rPr>
              <w:t xml:space="preserve"> (</w:t>
            </w: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снизу</w:t>
            </w:r>
            <w:proofErr w:type="spellEnd"/>
            <w:r>
              <w:rPr>
                <w:color w:val="000009"/>
                <w:sz w:val="24"/>
              </w:rPr>
              <w:t>)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7.2.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gramStart"/>
            <w:r>
              <w:rPr>
                <w:color w:val="000009"/>
                <w:sz w:val="24"/>
              </w:rPr>
              <w:t>КПП(</w:t>
            </w:r>
            <w:proofErr w:type="spellStart"/>
            <w:proofErr w:type="gramEnd"/>
            <w:r>
              <w:rPr>
                <w:color w:val="000009"/>
                <w:sz w:val="24"/>
              </w:rPr>
              <w:t>снизу</w:t>
            </w:r>
            <w:proofErr w:type="spellEnd"/>
            <w:r>
              <w:rPr>
                <w:color w:val="000009"/>
                <w:sz w:val="24"/>
              </w:rPr>
              <w:t>)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  <w:r>
              <w:rPr>
                <w:color w:val="000009"/>
                <w:sz w:val="24"/>
              </w:rPr>
              <w:t xml:space="preserve"> (</w:t>
            </w: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снизу</w:t>
            </w:r>
            <w:proofErr w:type="spellEnd"/>
            <w:r>
              <w:rPr>
                <w:color w:val="000009"/>
                <w:sz w:val="24"/>
              </w:rPr>
              <w:t>)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331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7.3.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Радиатор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  <w:r>
              <w:rPr>
                <w:color w:val="000009"/>
                <w:spacing w:val="66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</w:p>
          <w:p w:rsidR="00432EE8" w:rsidRDefault="00432EE8">
            <w:pPr>
              <w:pStyle w:val="TableParagraph"/>
              <w:spacing w:before="5"/>
              <w:ind w:left="0"/>
              <w:rPr>
                <w:rFonts w:ascii="Times New Roman"/>
                <w:sz w:val="3"/>
              </w:rPr>
            </w:pPr>
          </w:p>
          <w:p w:rsidR="00432EE8" w:rsidRDefault="00DD193D">
            <w:pPr>
              <w:pStyle w:val="TableParagraph"/>
              <w:ind w:left="4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570235" cy="1844039"/>
                  <wp:effectExtent l="0" t="0" r="0" b="0"/>
                  <wp:docPr id="11" name="image6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235" cy="184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3035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7.4.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Гидробак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  <w:r>
              <w:rPr>
                <w:color w:val="000009"/>
                <w:spacing w:val="66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</w:p>
          <w:p w:rsidR="00432EE8" w:rsidRDefault="00DD193D">
            <w:pPr>
              <w:pStyle w:val="TableParagraph"/>
              <w:ind w:left="4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606196" cy="1684782"/>
                  <wp:effectExtent l="0" t="0" r="0" b="0"/>
                  <wp:docPr id="13" name="image7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196" cy="168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4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7.5.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Подкабинное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пространство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  <w:r>
              <w:rPr>
                <w:color w:val="000009"/>
                <w:sz w:val="24"/>
              </w:rPr>
              <w:t xml:space="preserve"> (</w:t>
            </w: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снизу</w:t>
            </w:r>
            <w:proofErr w:type="spellEnd"/>
            <w:r>
              <w:rPr>
                <w:color w:val="000009"/>
                <w:sz w:val="24"/>
              </w:rPr>
              <w:t>)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</w:tbl>
    <w:p w:rsidR="00432EE8" w:rsidRDefault="00432EE8">
      <w:pPr>
        <w:rPr>
          <w:sz w:val="2"/>
          <w:szCs w:val="2"/>
        </w:rPr>
        <w:sectPr w:rsidR="00432EE8"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Default="00432EE8">
      <w:pPr>
        <w:pStyle w:val="a3"/>
        <w:spacing w:before="10" w:after="1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498"/>
        <w:gridCol w:w="4971"/>
        <w:gridCol w:w="279"/>
      </w:tblGrid>
      <w:tr w:rsidR="00432EE8">
        <w:trPr>
          <w:trHeight w:val="3031"/>
        </w:trPr>
        <w:tc>
          <w:tcPr>
            <w:tcW w:w="103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49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71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spacing w:before="3"/>
              <w:ind w:left="0"/>
              <w:rPr>
                <w:rFonts w:ascii="Times New Roman"/>
                <w:sz w:val="2"/>
              </w:rPr>
            </w:pPr>
          </w:p>
          <w:p w:rsidR="00432EE8" w:rsidRDefault="00DD193D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607741" cy="1827276"/>
                  <wp:effectExtent l="0" t="0" r="0" b="0"/>
                  <wp:docPr id="15" name="image8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741" cy="182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 w:val="restart"/>
            <w:tcBorders>
              <w:top w:val="single" w:sz="6" w:space="0" w:color="000000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527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Перенос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сборочных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единиц</w:t>
            </w:r>
            <w:proofErr w:type="spellEnd"/>
            <w:r>
              <w:rPr>
                <w:b/>
                <w:color w:val="000009"/>
                <w:sz w:val="24"/>
              </w:rPr>
              <w:t>: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8.1.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топливный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бак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300л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ind w:left="71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Установка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выше на грузовую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полураму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8.2.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напорных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фильтров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Установка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выше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на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кабине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8.3.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АКБ.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Перенос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площадки</w:t>
            </w:r>
            <w:proofErr w:type="spellEnd"/>
            <w:r>
              <w:rPr>
                <w:color w:val="000009"/>
                <w:sz w:val="24"/>
              </w:rPr>
              <w:t xml:space="preserve"> АКБ </w:t>
            </w:r>
            <w:proofErr w:type="spellStart"/>
            <w:r>
              <w:rPr>
                <w:color w:val="000009"/>
                <w:sz w:val="24"/>
              </w:rPr>
              <w:t>выше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</w:t>
            </w:r>
          </w:p>
        </w:tc>
        <w:tc>
          <w:tcPr>
            <w:tcW w:w="9469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rPr>
                <w:b/>
                <w:sz w:val="24"/>
                <w:lang w:val="ru-RU"/>
              </w:rPr>
            </w:pPr>
            <w:r w:rsidRPr="008A1AAA">
              <w:rPr>
                <w:b/>
                <w:color w:val="000009"/>
                <w:sz w:val="24"/>
                <w:lang w:val="ru-RU"/>
              </w:rPr>
              <w:t>Исключаемые сборочные единицы из конструкции К-702МБА-01-БКУ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9.1.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- </w:t>
            </w:r>
            <w:proofErr w:type="spellStart"/>
            <w:r>
              <w:rPr>
                <w:color w:val="000009"/>
                <w:sz w:val="24"/>
              </w:rPr>
              <w:t>крылья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грузовой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полурамы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Не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9.2.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203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- серийные груза балластные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подмо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торной и грузовой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полурамы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Не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9.3.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183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- серийное бульдозерное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оборудова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ние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в комплекте с гидроцилиндрами поворота (2 шт.) и перекоса (1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шт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).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Не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устанавливается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3483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41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ind w:left="115" w:right="109" w:firstLine="1"/>
              <w:jc w:val="center"/>
              <w:rPr>
                <w:b/>
                <w:sz w:val="24"/>
                <w:lang w:val="ru-RU"/>
              </w:rPr>
            </w:pPr>
            <w:r w:rsidRPr="008A1AAA">
              <w:rPr>
                <w:b/>
                <w:color w:val="000009"/>
                <w:sz w:val="24"/>
                <w:lang w:val="ru-RU"/>
              </w:rPr>
              <w:t xml:space="preserve">Специализированное </w:t>
            </w:r>
            <w:proofErr w:type="spellStart"/>
            <w:r w:rsidRPr="008A1AAA">
              <w:rPr>
                <w:b/>
                <w:color w:val="000009"/>
                <w:sz w:val="24"/>
                <w:lang w:val="ru-RU"/>
              </w:rPr>
              <w:t>оборудова</w:t>
            </w:r>
            <w:proofErr w:type="spellEnd"/>
            <w:r w:rsidRPr="008A1AAA">
              <w:rPr>
                <w:b/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b/>
                <w:color w:val="000009"/>
                <w:sz w:val="24"/>
                <w:lang w:val="ru-RU"/>
              </w:rPr>
              <w:t>ние</w:t>
            </w:r>
            <w:proofErr w:type="spellEnd"/>
            <w:r w:rsidRPr="008A1AAA">
              <w:rPr>
                <w:b/>
                <w:color w:val="000009"/>
                <w:sz w:val="24"/>
                <w:lang w:val="ru-RU"/>
              </w:rPr>
              <w:t xml:space="preserve"> для </w:t>
            </w:r>
            <w:proofErr w:type="gramStart"/>
            <w:r w:rsidRPr="008A1AAA">
              <w:rPr>
                <w:b/>
                <w:color w:val="000009"/>
                <w:sz w:val="24"/>
                <w:lang w:val="ru-RU"/>
              </w:rPr>
              <w:t>измельчения ,</w:t>
            </w:r>
            <w:proofErr w:type="gramEnd"/>
            <w:r w:rsidRPr="008A1AAA">
              <w:rPr>
                <w:b/>
                <w:color w:val="000009"/>
                <w:sz w:val="24"/>
                <w:lang w:val="ru-RU"/>
              </w:rPr>
              <w:t xml:space="preserve"> уплотнения, разгребания ТБО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432EE8">
            <w:pPr>
              <w:pStyle w:val="TableParagraph"/>
              <w:spacing w:before="6"/>
              <w:ind w:left="0"/>
              <w:rPr>
                <w:rFonts w:ascii="Times New Roman"/>
                <w:sz w:val="2"/>
                <w:lang w:val="ru-RU"/>
              </w:rPr>
            </w:pPr>
          </w:p>
          <w:p w:rsidR="00432EE8" w:rsidRDefault="00DD193D">
            <w:pPr>
              <w:pStyle w:val="TableParagraph"/>
              <w:ind w:left="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3006759" cy="2011679"/>
                  <wp:effectExtent l="0" t="0" r="0" b="0"/>
                  <wp:docPr id="17" name="image9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759" cy="201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10.1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8A1AAA">
              <w:rPr>
                <w:b/>
                <w:color w:val="000009"/>
                <w:sz w:val="24"/>
                <w:lang w:val="ru-RU"/>
              </w:rPr>
              <w:t xml:space="preserve">Валец с кулачками, </w:t>
            </w:r>
            <w:r w:rsidRPr="008A1AAA">
              <w:rPr>
                <w:color w:val="000009"/>
                <w:sz w:val="24"/>
                <w:lang w:val="ru-RU"/>
              </w:rPr>
              <w:t>(устанавливает-</w:t>
            </w:r>
          </w:p>
          <w:p w:rsidR="00432EE8" w:rsidRPr="008A1AAA" w:rsidRDefault="00DD193D">
            <w:pPr>
              <w:pStyle w:val="TableParagraph"/>
              <w:spacing w:before="6" w:line="274" w:lineRule="exact"/>
              <w:ind w:right="271"/>
              <w:rPr>
                <w:sz w:val="24"/>
                <w:lang w:val="ru-RU"/>
              </w:rPr>
            </w:pPr>
            <w:proofErr w:type="spellStart"/>
            <w:r w:rsidRPr="008A1AAA">
              <w:rPr>
                <w:color w:val="000009"/>
                <w:sz w:val="24"/>
                <w:lang w:val="ru-RU"/>
              </w:rPr>
              <w:t>ся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 вместо колес с креплением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 xml:space="preserve">штат-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ными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деталями),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шт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/>
              <w:ind w:left="71" w:right="186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4 шт. Вальцы КМ-31.00.010СБ с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грунтоза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- цепами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3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10.1.1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Диаметр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вальца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мм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1430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9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10.1.2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 w:line="275" w:lineRule="exact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Ширина вальца, не менее, мм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730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</w:tbl>
    <w:p w:rsidR="00432EE8" w:rsidRDefault="00432EE8">
      <w:pPr>
        <w:rPr>
          <w:sz w:val="2"/>
          <w:szCs w:val="2"/>
        </w:rPr>
        <w:sectPr w:rsidR="00432EE8"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Default="00432EE8">
      <w:pPr>
        <w:pStyle w:val="a3"/>
        <w:spacing w:before="10" w:after="1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498"/>
        <w:gridCol w:w="4971"/>
        <w:gridCol w:w="279"/>
      </w:tblGrid>
      <w:tr w:rsidR="00432EE8">
        <w:trPr>
          <w:trHeight w:val="3840"/>
        </w:trPr>
        <w:tc>
          <w:tcPr>
            <w:tcW w:w="103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10.2.</w:t>
            </w:r>
          </w:p>
        </w:tc>
        <w:tc>
          <w:tcPr>
            <w:tcW w:w="449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right="1081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Грунтозацепы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gramStart"/>
            <w:r>
              <w:rPr>
                <w:b/>
                <w:color w:val="000009"/>
                <w:sz w:val="24"/>
              </w:rPr>
              <w:t xml:space="preserve">( </w:t>
            </w:r>
            <w:proofErr w:type="spellStart"/>
            <w:r>
              <w:rPr>
                <w:b/>
                <w:color w:val="000009"/>
                <w:sz w:val="24"/>
              </w:rPr>
              <w:t>рубильные</w:t>
            </w:r>
            <w:proofErr w:type="spellEnd"/>
            <w:proofErr w:type="gram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кулачки</w:t>
            </w:r>
            <w:proofErr w:type="spellEnd"/>
            <w:r>
              <w:rPr>
                <w:b/>
                <w:color w:val="000009"/>
                <w:sz w:val="24"/>
              </w:rPr>
              <w:t>)</w:t>
            </w:r>
          </w:p>
        </w:tc>
        <w:tc>
          <w:tcPr>
            <w:tcW w:w="4971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spacing w:before="3"/>
              <w:ind w:left="0"/>
              <w:rPr>
                <w:rFonts w:ascii="Times New Roman"/>
                <w:sz w:val="19"/>
              </w:rPr>
            </w:pPr>
          </w:p>
          <w:p w:rsidR="00432EE8" w:rsidRDefault="00DD193D">
            <w:pPr>
              <w:pStyle w:val="TableParagraph"/>
              <w:ind w:left="7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306625" cy="2255520"/>
                  <wp:effectExtent l="0" t="0" r="0" b="0"/>
                  <wp:docPr id="19" name="image10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625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 w:val="restart"/>
            <w:tcBorders>
              <w:top w:val="single" w:sz="6" w:space="0" w:color="000000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10.2.1.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Тип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грунтозацепа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1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Крестообразные или </w:t>
            </w:r>
            <w:r>
              <w:rPr>
                <w:color w:val="000009"/>
                <w:sz w:val="24"/>
              </w:rPr>
              <w:t>V</w:t>
            </w:r>
            <w:r w:rsidRPr="008A1AAA">
              <w:rPr>
                <w:color w:val="000009"/>
                <w:sz w:val="24"/>
                <w:lang w:val="ru-RU"/>
              </w:rPr>
              <w:t xml:space="preserve">-образные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рубиль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ные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кулачки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10.2.2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Высота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грунтозацепа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мм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120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10.2.3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92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Количество рубильных кулачков (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грунтозацепов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>) на одном вальце: 9х3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27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10.3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252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Ширина уплотняемой полосы по наружным краям вальцов при одном проходе, мм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432EE8">
            <w:pPr>
              <w:pStyle w:val="TableParagraph"/>
              <w:spacing w:before="11"/>
              <w:ind w:left="0"/>
              <w:rPr>
                <w:rFonts w:ascii="Times New Roman"/>
                <w:sz w:val="23"/>
                <w:lang w:val="ru-RU"/>
              </w:rPr>
            </w:pPr>
          </w:p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2950±30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828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10.4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 w:line="270" w:lineRule="atLeast"/>
              <w:ind w:right="448"/>
              <w:jc w:val="both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Ширина неуплотненной полосы по внутренним краям вальцов при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од- ном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проходе, мм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432EE8">
            <w:pPr>
              <w:pStyle w:val="TableParagraph"/>
              <w:spacing w:before="2"/>
              <w:ind w:left="0"/>
              <w:rPr>
                <w:rFonts w:ascii="Times New Roman"/>
                <w:sz w:val="24"/>
                <w:lang w:val="ru-RU"/>
              </w:rPr>
            </w:pPr>
          </w:p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1480±30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6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10.5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Коэффициент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уплотнения</w:t>
            </w:r>
            <w:proofErr w:type="spellEnd"/>
            <w:r>
              <w:rPr>
                <w:color w:val="000009"/>
                <w:sz w:val="24"/>
              </w:rPr>
              <w:t>,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5-6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4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10.6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Плотность уплотненных 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ТБО,кг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>/м3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700-900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10.7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 w:line="275" w:lineRule="exact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Клиренс от картера главной передачи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432EE8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10.7.1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кулачкам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мм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585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10.7.2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вальцу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мм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465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3700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43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384" w:hanging="1366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Специализированное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Бульдозерное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оборудование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988102" cy="2148840"/>
                  <wp:effectExtent l="0" t="0" r="0" b="0"/>
                  <wp:docPr id="21" name="image11.jpeg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02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</w:tbl>
    <w:p w:rsidR="00432EE8" w:rsidRDefault="00432EE8">
      <w:pPr>
        <w:rPr>
          <w:sz w:val="2"/>
          <w:szCs w:val="2"/>
        </w:rPr>
        <w:sectPr w:rsidR="00432EE8"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Default="00432EE8">
      <w:pPr>
        <w:pStyle w:val="a3"/>
        <w:spacing w:before="10" w:after="1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4498"/>
        <w:gridCol w:w="4971"/>
        <w:gridCol w:w="279"/>
      </w:tblGrid>
      <w:tr w:rsidR="00432EE8">
        <w:trPr>
          <w:trHeight w:val="547"/>
        </w:trPr>
        <w:tc>
          <w:tcPr>
            <w:tcW w:w="103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11.1.</w:t>
            </w:r>
          </w:p>
        </w:tc>
        <w:tc>
          <w:tcPr>
            <w:tcW w:w="449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Тип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бульдозерного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оборудования</w:t>
            </w:r>
            <w:proofErr w:type="spellEnd"/>
          </w:p>
        </w:tc>
        <w:tc>
          <w:tcPr>
            <w:tcW w:w="4971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Неповоротный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фронтальный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толкатель</w:t>
            </w:r>
            <w:proofErr w:type="spellEnd"/>
          </w:p>
        </w:tc>
        <w:tc>
          <w:tcPr>
            <w:tcW w:w="279" w:type="dxa"/>
            <w:vMerge w:val="restart"/>
            <w:tcBorders>
              <w:top w:val="single" w:sz="6" w:space="0" w:color="000000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11.2.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Габаритные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размеры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отвала</w:t>
            </w:r>
            <w:proofErr w:type="spellEnd"/>
            <w:r>
              <w:rPr>
                <w:color w:val="000009"/>
                <w:sz w:val="24"/>
              </w:rPr>
              <w:t>: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11.2.1.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Высота</w:t>
            </w:r>
            <w:proofErr w:type="spellEnd"/>
            <w:r>
              <w:rPr>
                <w:color w:val="000009"/>
                <w:sz w:val="24"/>
              </w:rPr>
              <w:t xml:space="preserve"> (</w:t>
            </w:r>
            <w:proofErr w:type="spellStart"/>
            <w:r>
              <w:rPr>
                <w:color w:val="000009"/>
                <w:sz w:val="24"/>
              </w:rPr>
              <w:t>без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ограждения</w:t>
            </w:r>
            <w:proofErr w:type="spellEnd"/>
            <w:proofErr w:type="gramStart"/>
            <w:r>
              <w:rPr>
                <w:color w:val="000009"/>
                <w:sz w:val="24"/>
              </w:rPr>
              <w:t>) ,</w:t>
            </w:r>
            <w:proofErr w:type="gramEnd"/>
            <w:r>
              <w:rPr>
                <w:color w:val="000009"/>
                <w:spacing w:val="63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мм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1300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11.2.2.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ширина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мм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3650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11.2.3.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Высота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подъема</w:t>
            </w:r>
            <w:proofErr w:type="spellEnd"/>
            <w:r>
              <w:rPr>
                <w:color w:val="000009"/>
                <w:sz w:val="24"/>
              </w:rPr>
              <w:t>/</w:t>
            </w:r>
            <w:proofErr w:type="spellStart"/>
            <w:r>
              <w:rPr>
                <w:color w:val="000009"/>
                <w:sz w:val="24"/>
              </w:rPr>
              <w:t>опускания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отвала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1100/450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12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149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Груза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балластные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12.1.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Груз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балластный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кг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1" w:right="735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1300, устанавливается на переднюю (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подмоторную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)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полурамму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 w:rsidRPr="008A1AAA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12.2.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Груз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балластный</w:t>
            </w:r>
            <w:proofErr w:type="spellEnd"/>
            <w:r>
              <w:rPr>
                <w:color w:val="000009"/>
                <w:sz w:val="24"/>
              </w:rPr>
              <w:t xml:space="preserve">, </w:t>
            </w:r>
            <w:proofErr w:type="spellStart"/>
            <w:r>
              <w:rPr>
                <w:color w:val="000009"/>
                <w:sz w:val="24"/>
              </w:rPr>
              <w:t>кг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left="71" w:right="210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2000, устанавливается на заднюю (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грузо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вую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)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полурамму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Pr="008A1AAA" w:rsidRDefault="00432EE8">
            <w:pPr>
              <w:rPr>
                <w:sz w:val="2"/>
                <w:szCs w:val="2"/>
                <w:lang w:val="ru-RU"/>
              </w:rPr>
            </w:pPr>
          </w:p>
        </w:tc>
      </w:tr>
      <w:tr w:rsidR="00432EE8">
        <w:trPr>
          <w:trHeight w:val="296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346" w:right="3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line="276" w:lineRule="exact"/>
              <w:ind w:left="359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Дополнительная</w:t>
            </w:r>
            <w:proofErr w:type="spellEnd"/>
            <w:r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комплектация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13.1.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149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 xml:space="preserve">Комплект ЗИП для ремонта и тех.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 xml:space="preserve">об-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служивания</w:t>
            </w:r>
            <w:proofErr w:type="spellEnd"/>
            <w:proofErr w:type="gram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Стандартный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13.2.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Аптечка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13.3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Огнетушитель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1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13.4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485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Проблесковый маячок оранжевого цвета, шт.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82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13.5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line="270" w:lineRule="atLeast"/>
              <w:ind w:right="109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Расходные материалы (к-т элемент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.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фильтрующих) для проведения ТО из расчета на 1 год эксплуатации.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Поставляется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296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346" w:right="3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14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 w:line="275" w:lineRule="exact"/>
              <w:ind w:left="1389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Документация</w:t>
            </w:r>
            <w:proofErr w:type="spellEnd"/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432EE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553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14.1.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spacing w:before="2" w:line="270" w:lineRule="atLeast"/>
              <w:ind w:right="243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Документы для постановки на учет в Гостехнадзоре, к-т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  <w:tr w:rsidR="00432EE8">
        <w:trPr>
          <w:trHeight w:val="3587"/>
        </w:trPr>
        <w:tc>
          <w:tcPr>
            <w:tcW w:w="103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Default="00DD193D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09"/>
                <w:sz w:val="24"/>
              </w:rPr>
              <w:t>14.2.</w:t>
            </w:r>
          </w:p>
        </w:tc>
        <w:tc>
          <w:tcPr>
            <w:tcW w:w="44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Комплект технической документации на комплектующие и готовое изделие согласно ГОСТ 2.601-95</w:t>
            </w:r>
          </w:p>
        </w:tc>
        <w:tc>
          <w:tcPr>
            <w:tcW w:w="497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32EE8" w:rsidRPr="008A1AAA" w:rsidRDefault="00DD193D">
            <w:pPr>
              <w:pStyle w:val="TableParagraph"/>
              <w:numPr>
                <w:ilvl w:val="0"/>
                <w:numId w:val="1"/>
              </w:numPr>
              <w:tabs>
                <w:tab w:val="left" w:pos="218"/>
              </w:tabs>
              <w:ind w:right="180" w:firstLine="0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Инструкция по эксплуатации и ТО (</w:t>
            </w:r>
            <w:proofErr w:type="spellStart"/>
            <w:proofErr w:type="gramStart"/>
            <w:r w:rsidRPr="008A1AAA">
              <w:rPr>
                <w:color w:val="000009"/>
                <w:sz w:val="24"/>
                <w:lang w:val="ru-RU"/>
              </w:rPr>
              <w:t>Руко</w:t>
            </w:r>
            <w:proofErr w:type="spellEnd"/>
            <w:r w:rsidRPr="008A1AAA">
              <w:rPr>
                <w:color w:val="000009"/>
                <w:sz w:val="24"/>
                <w:lang w:val="ru-RU"/>
              </w:rPr>
              <w:t xml:space="preserve">- </w:t>
            </w:r>
            <w:proofErr w:type="spellStart"/>
            <w:r w:rsidRPr="008A1AAA">
              <w:rPr>
                <w:color w:val="000009"/>
                <w:sz w:val="24"/>
                <w:lang w:val="ru-RU"/>
              </w:rPr>
              <w:t>водство</w:t>
            </w:r>
            <w:proofErr w:type="spellEnd"/>
            <w:proofErr w:type="gramEnd"/>
            <w:r w:rsidRPr="008A1AAA">
              <w:rPr>
                <w:color w:val="000009"/>
                <w:sz w:val="24"/>
                <w:lang w:val="ru-RU"/>
              </w:rPr>
              <w:t xml:space="preserve"> для оператора, руководство по техническому обслуживанию и ремонту трактора, ДВС) на бумажном носителе информации;</w:t>
            </w:r>
          </w:p>
          <w:p w:rsidR="00432EE8" w:rsidRPr="008A1AAA" w:rsidRDefault="00DD193D">
            <w:pPr>
              <w:pStyle w:val="TableParagraph"/>
              <w:numPr>
                <w:ilvl w:val="0"/>
                <w:numId w:val="1"/>
              </w:numPr>
              <w:tabs>
                <w:tab w:val="left" w:pos="218"/>
              </w:tabs>
              <w:ind w:right="109" w:firstLine="0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Кни</w:t>
            </w:r>
            <w:r w:rsidRPr="008A1AAA">
              <w:rPr>
                <w:color w:val="000009"/>
                <w:sz w:val="24"/>
                <w:lang w:val="ru-RU"/>
              </w:rPr>
              <w:t xml:space="preserve">га-каталог сменно-запасных частей трактора, двигателя внутреннего сгорания на бумажном и электроном носители </w:t>
            </w:r>
            <w:proofErr w:type="gramStart"/>
            <w:r w:rsidRPr="008A1AAA">
              <w:rPr>
                <w:color w:val="000009"/>
                <w:sz w:val="24"/>
                <w:lang w:val="ru-RU"/>
              </w:rPr>
              <w:t>ин- формации</w:t>
            </w:r>
            <w:proofErr w:type="gramEnd"/>
            <w:r w:rsidRPr="008A1AAA">
              <w:rPr>
                <w:color w:val="000009"/>
                <w:sz w:val="24"/>
                <w:lang w:val="ru-RU"/>
              </w:rPr>
              <w:t>;</w:t>
            </w:r>
          </w:p>
          <w:p w:rsidR="00432EE8" w:rsidRDefault="00DD193D">
            <w:pPr>
              <w:pStyle w:val="TableParagraph"/>
              <w:numPr>
                <w:ilvl w:val="0"/>
                <w:numId w:val="1"/>
              </w:numPr>
              <w:tabs>
                <w:tab w:val="left" w:pos="218"/>
              </w:tabs>
              <w:ind w:left="217" w:hanging="14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Паспорт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самоходной</w:t>
            </w:r>
            <w:proofErr w:type="spellEnd"/>
            <w:r>
              <w:rPr>
                <w:color w:val="000009"/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000009"/>
                <w:sz w:val="24"/>
              </w:rPr>
              <w:t>машины</w:t>
            </w:r>
            <w:proofErr w:type="spellEnd"/>
            <w:r>
              <w:rPr>
                <w:color w:val="000009"/>
                <w:sz w:val="24"/>
              </w:rPr>
              <w:t>(</w:t>
            </w:r>
            <w:proofErr w:type="gramEnd"/>
            <w:r>
              <w:rPr>
                <w:color w:val="000009"/>
                <w:sz w:val="24"/>
              </w:rPr>
              <w:t>ПСМ);</w:t>
            </w:r>
          </w:p>
          <w:p w:rsidR="00432EE8" w:rsidRPr="008A1AAA" w:rsidRDefault="00DD193D">
            <w:pPr>
              <w:pStyle w:val="TableParagraph"/>
              <w:numPr>
                <w:ilvl w:val="0"/>
                <w:numId w:val="1"/>
              </w:numPr>
              <w:tabs>
                <w:tab w:val="left" w:pos="285"/>
              </w:tabs>
              <w:ind w:right="191" w:firstLine="67"/>
              <w:rPr>
                <w:sz w:val="24"/>
                <w:lang w:val="ru-RU"/>
              </w:rPr>
            </w:pPr>
            <w:r w:rsidRPr="008A1AAA">
              <w:rPr>
                <w:color w:val="000009"/>
                <w:sz w:val="24"/>
                <w:lang w:val="ru-RU"/>
              </w:rPr>
              <w:t>Паспорт/Гарантийный талон/Сервисная книжка (Формуляр);</w:t>
            </w:r>
          </w:p>
          <w:p w:rsidR="00432EE8" w:rsidRDefault="00DD193D">
            <w:pPr>
              <w:pStyle w:val="TableParagraph"/>
              <w:numPr>
                <w:ilvl w:val="0"/>
                <w:numId w:val="1"/>
              </w:numPr>
              <w:tabs>
                <w:tab w:val="left" w:pos="285"/>
              </w:tabs>
              <w:spacing w:line="255" w:lineRule="exact"/>
              <w:ind w:left="285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Сертификат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соответствия</w:t>
            </w:r>
            <w:proofErr w:type="spellEnd"/>
          </w:p>
        </w:tc>
        <w:tc>
          <w:tcPr>
            <w:tcW w:w="279" w:type="dxa"/>
            <w:vMerge/>
            <w:tcBorders>
              <w:top w:val="nil"/>
              <w:left w:val="single" w:sz="4" w:space="0" w:color="000009"/>
              <w:bottom w:val="nil"/>
              <w:right w:val="nil"/>
            </w:tcBorders>
          </w:tcPr>
          <w:p w:rsidR="00432EE8" w:rsidRDefault="00432EE8">
            <w:pPr>
              <w:rPr>
                <w:sz w:val="2"/>
                <w:szCs w:val="2"/>
              </w:rPr>
            </w:pPr>
          </w:p>
        </w:tc>
      </w:tr>
    </w:tbl>
    <w:p w:rsidR="00432EE8" w:rsidRDefault="00432EE8">
      <w:pPr>
        <w:rPr>
          <w:sz w:val="2"/>
          <w:szCs w:val="2"/>
        </w:rPr>
        <w:sectPr w:rsidR="00432EE8">
          <w:pgSz w:w="11910" w:h="16840"/>
          <w:pgMar w:top="1860" w:right="300" w:bottom="1880" w:left="540" w:header="348" w:footer="1686" w:gutter="0"/>
          <w:cols w:space="720"/>
        </w:sectPr>
      </w:pPr>
    </w:p>
    <w:p w:rsidR="00432EE8" w:rsidRDefault="00432EE8">
      <w:pPr>
        <w:pStyle w:val="a3"/>
        <w:spacing w:before="10"/>
        <w:rPr>
          <w:rFonts w:ascii="Times New Roman"/>
          <w:b w:val="0"/>
          <w:sz w:val="18"/>
        </w:rPr>
      </w:pPr>
    </w:p>
    <w:p w:rsidR="00432EE8" w:rsidRDefault="00DD193D">
      <w:pPr>
        <w:pStyle w:val="a3"/>
        <w:ind w:left="100" w:right="-15"/>
        <w:rPr>
          <w:rFonts w:ascii="Times New Roman"/>
          <w:b w:val="0"/>
        </w:rPr>
      </w:pPr>
      <w:r>
        <w:rPr>
          <w:rFonts w:ascii="Times New Roman"/>
          <w:b w:val="0"/>
        </w:rPr>
      </w:r>
      <w:r>
        <w:rPr>
          <w:rFonts w:ascii="Times New Roman"/>
          <w:b w:val="0"/>
        </w:rPr>
        <w:pict>
          <v:group id="_x0000_s1026" style="width:544.35pt;height:187.9pt;mso-position-horizontal-relative:char;mso-position-vertical-relative:line" coordsize="10887,3758">
            <v:line id="_x0000_s1028" style="position:absolute" from="236,6" to="10839,6" strokeweight=".22136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72;width:10887;height:3685">
              <v:imagedata r:id="rId18" o:title=""/>
            </v:shape>
            <w10:anchorlock/>
          </v:group>
        </w:pict>
      </w:r>
    </w:p>
    <w:p w:rsidR="00432EE8" w:rsidRPr="008A1AAA" w:rsidRDefault="00432EE8" w:rsidP="00A14069">
      <w:pPr>
        <w:tabs>
          <w:tab w:val="left" w:pos="5976"/>
        </w:tabs>
        <w:rPr>
          <w:rFonts w:ascii="Calibri" w:hAnsi="Calibri"/>
          <w:lang w:val="ru-RU"/>
        </w:rPr>
      </w:pPr>
    </w:p>
    <w:sectPr w:rsidR="00432EE8" w:rsidRPr="008A1AAA">
      <w:pgSz w:w="11910" w:h="16840"/>
      <w:pgMar w:top="1860" w:right="300" w:bottom="1880" w:left="540" w:header="348" w:footer="16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93D" w:rsidRDefault="00DD193D">
      <w:r>
        <w:separator/>
      </w:r>
    </w:p>
  </w:endnote>
  <w:endnote w:type="continuationSeparator" w:id="0">
    <w:p w:rsidR="00DD193D" w:rsidRDefault="00DD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EE8" w:rsidRDefault="00DD193D">
    <w:pPr>
      <w:pStyle w:val="a3"/>
      <w:spacing w:line="14" w:lineRule="auto"/>
      <w:rPr>
        <w:b w:val="0"/>
      </w:rPr>
    </w:pPr>
    <w:r>
      <w:pict>
        <v:line id="_x0000_s2051" style="position:absolute;z-index:-34456;mso-position-horizontal-relative:page;mso-position-vertical-relative:page" from="41.15pt,805.8pt" to="577.45pt,805.8pt" strokeweight=".96pt">
          <w10:wrap anchorx="page" anchory="page"/>
        </v:line>
      </w:pict>
    </w:r>
    <w:r>
      <w:pict>
        <v:line id="_x0000_s2050" style="position:absolute;z-index:-34432;mso-position-horizontal-relative:page;mso-position-vertical-relative:page" from="41.15pt,744.1pt" to="577.45pt,744.1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6.45pt;margin-top:743.95pt;width:485.65pt;height:47.7pt;z-index:-34408;mso-position-horizontal-relative:page;mso-position-vertical-relative:page" filled="f" stroked="f">
          <v:textbox inset="0,0,0,0">
            <w:txbxContent>
              <w:p w:rsidR="00432EE8" w:rsidRPr="008A1AAA" w:rsidRDefault="00DD193D">
                <w:pPr>
                  <w:pStyle w:val="a3"/>
                  <w:spacing w:before="12"/>
                  <w:ind w:left="298"/>
                  <w:rPr>
                    <w:lang w:val="ru-RU"/>
                  </w:rPr>
                </w:pPr>
                <w:r w:rsidRPr="008A1AAA">
                  <w:rPr>
                    <w:lang w:val="ru-RU"/>
                  </w:rPr>
                  <w:t>ИНН 7805523084 КПП 780501001, ОКПО 66004749 ОГРН 1107847181463 ОКАТО 40276564000</w:t>
                </w:r>
              </w:p>
              <w:p w:rsidR="00432EE8" w:rsidRPr="008A1AAA" w:rsidRDefault="00DD193D">
                <w:pPr>
                  <w:pStyle w:val="a3"/>
                  <w:spacing w:before="1"/>
                  <w:ind w:left="1916"/>
                  <w:rPr>
                    <w:lang w:val="ru-RU"/>
                  </w:rPr>
                </w:pPr>
                <w:r w:rsidRPr="008A1AAA">
                  <w:rPr>
                    <w:lang w:val="ru-RU"/>
                  </w:rPr>
                  <w:t>РФ</w:t>
                </w:r>
                <w:r w:rsidRPr="008A1AAA">
                  <w:rPr>
                    <w:lang w:val="ru-RU"/>
                  </w:rPr>
                  <w:t>, 198188, г. Санкт-Петербург, ул. М. Говорова д. 14 кв. 81</w:t>
                </w:r>
              </w:p>
              <w:p w:rsidR="00432EE8" w:rsidRPr="008A1AAA" w:rsidRDefault="00DD193D">
                <w:pPr>
                  <w:pStyle w:val="a3"/>
                  <w:ind w:left="111" w:right="109"/>
                  <w:jc w:val="center"/>
                  <w:rPr>
                    <w:lang w:val="ru-RU"/>
                  </w:rPr>
                </w:pPr>
                <w:r w:rsidRPr="008A1AAA">
                  <w:rPr>
                    <w:lang w:val="ru-RU"/>
                  </w:rPr>
                  <w:t>р/с 40702810700000019978 в АО Банк «ПСКБ» г. Санкт-Петербург к/с 30101810000000000852 БИК 044030852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93D" w:rsidRDefault="00DD193D">
      <w:r>
        <w:separator/>
      </w:r>
    </w:p>
  </w:footnote>
  <w:footnote w:type="continuationSeparator" w:id="0">
    <w:p w:rsidR="00DD193D" w:rsidRDefault="00DD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EE8" w:rsidRDefault="00DD193D">
    <w:pPr>
      <w:pStyle w:val="a3"/>
      <w:spacing w:line="14" w:lineRule="auto"/>
      <w:rPr>
        <w:b w:val="0"/>
      </w:rPr>
    </w:pPr>
    <w:r>
      <w:rPr>
        <w:noProof/>
      </w:rPr>
      <w:drawing>
        <wp:anchor distT="0" distB="0" distL="0" distR="0" simplePos="0" relativeHeight="268400951" behindDoc="1" locked="0" layoutInCell="1" allowOverlap="1">
          <wp:simplePos x="0" y="0"/>
          <wp:positionH relativeFrom="page">
            <wp:posOffset>6443460</wp:posOffset>
          </wp:positionH>
          <wp:positionV relativeFrom="page">
            <wp:posOffset>220726</wp:posOffset>
          </wp:positionV>
          <wp:extent cx="542949" cy="51892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2949" cy="518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10.85pt;margin-top:36.55pt;width:396.9pt;height:58.1pt;z-index:-34480;mso-position-horizontal-relative:page;mso-position-vertical-relative:page" filled="f" stroked="f">
          <v:textbox inset="0,0,0,0">
            <w:txbxContent>
              <w:p w:rsidR="00432EE8" w:rsidRPr="008A1AAA" w:rsidRDefault="00DD193D">
                <w:pPr>
                  <w:pStyle w:val="a3"/>
                  <w:spacing w:line="223" w:lineRule="exact"/>
                  <w:ind w:left="2071"/>
                  <w:rPr>
                    <w:rFonts w:ascii="Calibri" w:hAnsi="Calibri"/>
                    <w:lang w:val="ru-RU"/>
                  </w:rPr>
                </w:pPr>
                <w:r w:rsidRPr="008A1AAA">
                  <w:rPr>
                    <w:rFonts w:ascii="Calibri" w:hAnsi="Calibri"/>
                    <w:lang w:val="ru-RU"/>
                  </w:rPr>
                  <w:t>ОБЩЕСТВО С ОГРАНИЧЕННОЙ ОТВЕТСТВЕННОСТЬЮ</w:t>
                </w:r>
              </w:p>
              <w:p w:rsidR="00432EE8" w:rsidRPr="008A1AAA" w:rsidRDefault="00DD193D">
                <w:pPr>
                  <w:spacing w:line="460" w:lineRule="exact"/>
                  <w:ind w:left="27" w:right="26"/>
                  <w:jc w:val="center"/>
                  <w:rPr>
                    <w:b/>
                    <w:sz w:val="40"/>
                    <w:lang w:val="ru-RU"/>
                  </w:rPr>
                </w:pPr>
                <w:r w:rsidRPr="008A1AAA">
                  <w:rPr>
                    <w:b/>
                    <w:sz w:val="40"/>
                    <w:lang w:val="ru-RU"/>
                  </w:rPr>
                  <w:t>«АвТрак»</w:t>
                </w:r>
              </w:p>
              <w:p w:rsidR="00432EE8" w:rsidRDefault="00DD193D">
                <w:pPr>
                  <w:pStyle w:val="a3"/>
                  <w:spacing w:line="229" w:lineRule="exact"/>
                  <w:ind w:left="27" w:right="27"/>
                  <w:jc w:val="center"/>
                  <w:rPr>
                    <w:rFonts w:ascii="Times New Roman" w:hAnsi="Times New Roman"/>
                  </w:rPr>
                </w:pPr>
                <w:r w:rsidRPr="008A1AAA">
                  <w:rPr>
                    <w:rFonts w:ascii="Times New Roman" w:hAnsi="Times New Roman"/>
                    <w:lang w:val="ru-RU"/>
                  </w:rPr>
                  <w:t xml:space="preserve">Россия, 198188, г. Санкт-Петербург, ул. М. Говорова д. 14 кв. 81 Тел. </w:t>
                </w:r>
                <w:r>
                  <w:rPr>
                    <w:rFonts w:ascii="Times New Roman" w:hAnsi="Times New Roman"/>
                  </w:rPr>
                  <w:t>+7 (911) 923-85-82</w:t>
                </w:r>
              </w:p>
              <w:p w:rsidR="00432EE8" w:rsidRDefault="00DD193D">
                <w:pPr>
                  <w:pStyle w:val="a3"/>
                  <w:spacing w:line="229" w:lineRule="exact"/>
                  <w:ind w:left="26" w:right="27"/>
                  <w:jc w:val="center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e-mail: </w:t>
                </w:r>
                <w:hyperlink r:id="rId2">
                  <w:r>
                    <w:rPr>
                      <w:rFonts w:ascii="Times New Roman"/>
                      <w:color w:val="0000FF"/>
                      <w:u w:val="single" w:color="0000FF"/>
                    </w:rPr>
                    <w:t>avtrak.spb@gmail.com</w:t>
                  </w:r>
                  <w:r>
                    <w:rPr>
                      <w:rFonts w:ascii="Times New Roman"/>
                    </w:rPr>
                    <w:t>,</w:t>
                  </w:r>
                </w:hyperlink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D3C4C"/>
    <w:multiLevelType w:val="hybridMultilevel"/>
    <w:tmpl w:val="D8721106"/>
    <w:lvl w:ilvl="0" w:tplc="5BE26408">
      <w:numFmt w:val="bullet"/>
      <w:lvlText w:val="-"/>
      <w:lvlJc w:val="left"/>
      <w:pPr>
        <w:ind w:left="71" w:hanging="147"/>
      </w:pPr>
      <w:rPr>
        <w:rFonts w:ascii="Arial" w:eastAsia="Arial" w:hAnsi="Arial" w:cs="Arial" w:hint="default"/>
        <w:color w:val="000009"/>
        <w:w w:val="100"/>
        <w:sz w:val="24"/>
        <w:szCs w:val="24"/>
      </w:rPr>
    </w:lvl>
    <w:lvl w:ilvl="1" w:tplc="217A9B88">
      <w:numFmt w:val="bullet"/>
      <w:lvlText w:val="•"/>
      <w:lvlJc w:val="left"/>
      <w:pPr>
        <w:ind w:left="568" w:hanging="147"/>
      </w:pPr>
      <w:rPr>
        <w:rFonts w:hint="default"/>
      </w:rPr>
    </w:lvl>
    <w:lvl w:ilvl="2" w:tplc="3A2E7AAA">
      <w:numFmt w:val="bullet"/>
      <w:lvlText w:val="•"/>
      <w:lvlJc w:val="left"/>
      <w:pPr>
        <w:ind w:left="1056" w:hanging="147"/>
      </w:pPr>
      <w:rPr>
        <w:rFonts w:hint="default"/>
      </w:rPr>
    </w:lvl>
    <w:lvl w:ilvl="3" w:tplc="37B0C950">
      <w:numFmt w:val="bullet"/>
      <w:lvlText w:val="•"/>
      <w:lvlJc w:val="left"/>
      <w:pPr>
        <w:ind w:left="1544" w:hanging="147"/>
      </w:pPr>
      <w:rPr>
        <w:rFonts w:hint="default"/>
      </w:rPr>
    </w:lvl>
    <w:lvl w:ilvl="4" w:tplc="973AFC18">
      <w:numFmt w:val="bullet"/>
      <w:lvlText w:val="•"/>
      <w:lvlJc w:val="left"/>
      <w:pPr>
        <w:ind w:left="2032" w:hanging="147"/>
      </w:pPr>
      <w:rPr>
        <w:rFonts w:hint="default"/>
      </w:rPr>
    </w:lvl>
    <w:lvl w:ilvl="5" w:tplc="B2F29540">
      <w:numFmt w:val="bullet"/>
      <w:lvlText w:val="•"/>
      <w:lvlJc w:val="left"/>
      <w:pPr>
        <w:ind w:left="2520" w:hanging="147"/>
      </w:pPr>
      <w:rPr>
        <w:rFonts w:hint="default"/>
      </w:rPr>
    </w:lvl>
    <w:lvl w:ilvl="6" w:tplc="550C1B32">
      <w:numFmt w:val="bullet"/>
      <w:lvlText w:val="•"/>
      <w:lvlJc w:val="left"/>
      <w:pPr>
        <w:ind w:left="3008" w:hanging="147"/>
      </w:pPr>
      <w:rPr>
        <w:rFonts w:hint="default"/>
      </w:rPr>
    </w:lvl>
    <w:lvl w:ilvl="7" w:tplc="BEC4D6A8">
      <w:numFmt w:val="bullet"/>
      <w:lvlText w:val="•"/>
      <w:lvlJc w:val="left"/>
      <w:pPr>
        <w:ind w:left="3496" w:hanging="147"/>
      </w:pPr>
      <w:rPr>
        <w:rFonts w:hint="default"/>
      </w:rPr>
    </w:lvl>
    <w:lvl w:ilvl="8" w:tplc="92149A52">
      <w:numFmt w:val="bullet"/>
      <w:lvlText w:val="•"/>
      <w:lvlJc w:val="left"/>
      <w:pPr>
        <w:ind w:left="3984" w:hanging="147"/>
      </w:pPr>
      <w:rPr>
        <w:rFonts w:hint="default"/>
      </w:rPr>
    </w:lvl>
  </w:abstractNum>
  <w:abstractNum w:abstractNumId="1" w15:restartNumberingAfterBreak="0">
    <w:nsid w:val="5E7611F6"/>
    <w:multiLevelType w:val="hybridMultilevel"/>
    <w:tmpl w:val="5DCCD542"/>
    <w:lvl w:ilvl="0" w:tplc="EB92CF5C">
      <w:numFmt w:val="bullet"/>
      <w:lvlText w:val="-"/>
      <w:lvlJc w:val="left"/>
      <w:pPr>
        <w:ind w:left="218" w:hanging="147"/>
      </w:pPr>
      <w:rPr>
        <w:rFonts w:ascii="Arial" w:eastAsia="Arial" w:hAnsi="Arial" w:cs="Arial" w:hint="default"/>
        <w:color w:val="000009"/>
        <w:w w:val="100"/>
        <w:sz w:val="24"/>
        <w:szCs w:val="24"/>
      </w:rPr>
    </w:lvl>
    <w:lvl w:ilvl="1" w:tplc="88C44E5A">
      <w:numFmt w:val="bullet"/>
      <w:lvlText w:val="•"/>
      <w:lvlJc w:val="left"/>
      <w:pPr>
        <w:ind w:left="693" w:hanging="147"/>
      </w:pPr>
      <w:rPr>
        <w:rFonts w:hint="default"/>
      </w:rPr>
    </w:lvl>
    <w:lvl w:ilvl="2" w:tplc="6AC8151E">
      <w:numFmt w:val="bullet"/>
      <w:lvlText w:val="•"/>
      <w:lvlJc w:val="left"/>
      <w:pPr>
        <w:ind w:left="1167" w:hanging="147"/>
      </w:pPr>
      <w:rPr>
        <w:rFonts w:hint="default"/>
      </w:rPr>
    </w:lvl>
    <w:lvl w:ilvl="3" w:tplc="765E6D4A">
      <w:numFmt w:val="bullet"/>
      <w:lvlText w:val="•"/>
      <w:lvlJc w:val="left"/>
      <w:pPr>
        <w:ind w:left="1640" w:hanging="147"/>
      </w:pPr>
      <w:rPr>
        <w:rFonts w:hint="default"/>
      </w:rPr>
    </w:lvl>
    <w:lvl w:ilvl="4" w:tplc="10A620E2">
      <w:numFmt w:val="bullet"/>
      <w:lvlText w:val="•"/>
      <w:lvlJc w:val="left"/>
      <w:pPr>
        <w:ind w:left="2114" w:hanging="147"/>
      </w:pPr>
      <w:rPr>
        <w:rFonts w:hint="default"/>
      </w:rPr>
    </w:lvl>
    <w:lvl w:ilvl="5" w:tplc="E5101E86">
      <w:numFmt w:val="bullet"/>
      <w:lvlText w:val="•"/>
      <w:lvlJc w:val="left"/>
      <w:pPr>
        <w:ind w:left="2587" w:hanging="147"/>
      </w:pPr>
      <w:rPr>
        <w:rFonts w:hint="default"/>
      </w:rPr>
    </w:lvl>
    <w:lvl w:ilvl="6" w:tplc="3C76FBFE">
      <w:numFmt w:val="bullet"/>
      <w:lvlText w:val="•"/>
      <w:lvlJc w:val="left"/>
      <w:pPr>
        <w:ind w:left="3061" w:hanging="147"/>
      </w:pPr>
      <w:rPr>
        <w:rFonts w:hint="default"/>
      </w:rPr>
    </w:lvl>
    <w:lvl w:ilvl="7" w:tplc="C6DA2934">
      <w:numFmt w:val="bullet"/>
      <w:lvlText w:val="•"/>
      <w:lvlJc w:val="left"/>
      <w:pPr>
        <w:ind w:left="3534" w:hanging="147"/>
      </w:pPr>
      <w:rPr>
        <w:rFonts w:hint="default"/>
      </w:rPr>
    </w:lvl>
    <w:lvl w:ilvl="8" w:tplc="07664BEA">
      <w:numFmt w:val="bullet"/>
      <w:lvlText w:val="•"/>
      <w:lvlJc w:val="left"/>
      <w:pPr>
        <w:ind w:left="4008" w:hanging="14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2EE8"/>
    <w:rsid w:val="00432EE8"/>
    <w:rsid w:val="008A1AAA"/>
    <w:rsid w:val="00A14069"/>
    <w:rsid w:val="00BC4345"/>
    <w:rsid w:val="00DD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B0180E0"/>
  <w15:docId w15:val="{4161FD7D-ACBA-49A2-A656-8D198F11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312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312"/>
      <w:outlineLvl w:val="1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vtrak.spb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1182</Words>
  <Characters>6743</Characters>
  <Application>Microsoft Office Word</Application>
  <DocSecurity>0</DocSecurity>
  <Lines>56</Lines>
  <Paragraphs>15</Paragraphs>
  <ScaleCrop>false</ScaleCrop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2025-04-23T09:52:00Z</dcterms:created>
  <dcterms:modified xsi:type="dcterms:W3CDTF">2025-04-23T09:55:00Z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2025-04-23T00:00:00Z</vt:filetime>
  </property>
</Properties>
</file>